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32D1" w14:textId="77777777" w:rsidR="00343CCD" w:rsidRPr="00B77927" w:rsidRDefault="008459F0" w:rsidP="00B77927">
      <w:pPr>
        <w:jc w:val="center"/>
        <w:rPr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3768E0C9" wp14:editId="4D8450EA">
            <wp:extent cx="3657600" cy="1707524"/>
            <wp:effectExtent l="0" t="0" r="0" b="0"/>
            <wp:docPr id="1" name="Picture 1" descr="cid:56E16602-D17E-4A4C-9D0C-2ACF05F3E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c4b93-2965-4f1c-8081-d298187b8a3f" descr="cid:56E16602-D17E-4A4C-9D0C-2ACF05F3E23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84" cy="17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C66CE4" w:rsidRPr="009E7F84" w14:paraId="30229139" w14:textId="77777777" w:rsidTr="003A3D1E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643A2FA0" w14:textId="77777777" w:rsidR="00C66CE4" w:rsidRDefault="00C66CE4" w:rsidP="00C66CE4">
            <w:pPr>
              <w:jc w:val="center"/>
              <w:rPr>
                <w:rFonts w:ascii="Arial" w:hAnsi="Arial" w:cs="Arial"/>
                <w:b/>
              </w:rPr>
            </w:pPr>
          </w:p>
          <w:p w14:paraId="2741F3B4" w14:textId="77777777" w:rsidR="00C66CE4" w:rsidRPr="009E7F84" w:rsidRDefault="00C66CE4" w:rsidP="00C66C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LÔN LELOG, Y RHYL. Ll18 4JP</w:t>
            </w:r>
          </w:p>
          <w:p w14:paraId="282F0D6B" w14:textId="77777777" w:rsidR="00C66CE4" w:rsidRPr="009E7F84" w:rsidRDefault="00C66CE4" w:rsidP="00BE3ECE">
            <w:pPr>
              <w:rPr>
                <w:rFonts w:ascii="Arial" w:hAnsi="Arial" w:cs="Arial"/>
              </w:rPr>
            </w:pPr>
          </w:p>
        </w:tc>
      </w:tr>
      <w:tr w:rsidR="00343CCD" w:rsidRPr="009E7F84" w14:paraId="12A11D80" w14:textId="77777777" w:rsidTr="009E7F84">
        <w:trPr>
          <w:trHeight w:val="1782"/>
        </w:trPr>
        <w:tc>
          <w:tcPr>
            <w:tcW w:w="3544" w:type="dxa"/>
            <w:shd w:val="clear" w:color="auto" w:fill="F2F2F2" w:themeFill="background1" w:themeFillShade="F2"/>
          </w:tcPr>
          <w:p w14:paraId="3929F8E5" w14:textId="77777777" w:rsidR="00343CCD" w:rsidRPr="009E7F84" w:rsidRDefault="00343CCD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Lluniau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1A3E4415" w14:textId="77777777" w:rsidR="00343CCD" w:rsidRPr="009E7F84" w:rsidRDefault="00343CCD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Pictures of the property </w:t>
            </w:r>
          </w:p>
          <w:p w14:paraId="61C699C4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1B05E0A0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4B872D98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1BED0766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6F418C19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0A89631" w14:textId="77777777" w:rsidR="00C66CE4" w:rsidRDefault="00C66CE4" w:rsidP="00343CCD">
            <w:pPr>
              <w:rPr>
                <w:noProof/>
                <w:lang w:eastAsia="en-GB"/>
              </w:rPr>
            </w:pPr>
          </w:p>
          <w:p w14:paraId="1E969A10" w14:textId="77777777" w:rsidR="00343CCD" w:rsidRPr="009E7F84" w:rsidRDefault="00C66CE4" w:rsidP="00343CCD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210F4D" wp14:editId="5754E532">
                  <wp:extent cx="2085022" cy="1770700"/>
                  <wp:effectExtent l="4763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307" r="17421" b="589"/>
                          <a:stretch/>
                        </pic:blipFill>
                        <pic:spPr bwMode="auto">
                          <a:xfrm rot="16200000">
                            <a:off x="0" y="0"/>
                            <a:ext cx="2085022" cy="177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CE4" w:rsidRPr="009E7F84" w14:paraId="6A45BAC7" w14:textId="77777777" w:rsidTr="005101D6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49F56821" w14:textId="77777777" w:rsidR="00C66CE4" w:rsidRDefault="00C66CE4" w:rsidP="00C66CE4">
            <w:pPr>
              <w:jc w:val="center"/>
              <w:rPr>
                <w:rFonts w:ascii="Arial" w:hAnsi="Arial" w:cs="Arial"/>
              </w:rPr>
            </w:pPr>
          </w:p>
          <w:p w14:paraId="66A88F68" w14:textId="77777777" w:rsidR="00C66CE4" w:rsidRPr="009E7F84" w:rsidRDefault="00C66CE4" w:rsidP="00C66C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9E7F84">
              <w:rPr>
                <w:rFonts w:ascii="Arial" w:hAnsi="Arial" w:cs="Arial"/>
              </w:rPr>
              <w:t>ŷ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pâr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9E7F84">
              <w:rPr>
                <w:rFonts w:ascii="Arial" w:hAnsi="Arial" w:cs="Arial"/>
                <w:b/>
              </w:rPr>
              <w:t>semi detached</w:t>
            </w:r>
          </w:p>
          <w:p w14:paraId="6B926551" w14:textId="77777777" w:rsidR="00C66CE4" w:rsidRPr="009E7F84" w:rsidRDefault="00C66CE4" w:rsidP="00C66CE4">
            <w:pPr>
              <w:jc w:val="center"/>
              <w:rPr>
                <w:rFonts w:ascii="Arial" w:hAnsi="Arial" w:cs="Arial"/>
              </w:rPr>
            </w:pPr>
          </w:p>
        </w:tc>
      </w:tr>
      <w:tr w:rsidR="008459F0" w:rsidRPr="009E7F84" w14:paraId="1584A677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101B42EE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Nifer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loftydd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="009D1A33" w:rsidRPr="009E7F84">
              <w:rPr>
                <w:rFonts w:ascii="Arial" w:hAnsi="Arial" w:cs="Arial"/>
              </w:rPr>
              <w:t>&amp; person</w:t>
            </w:r>
          </w:p>
          <w:p w14:paraId="00E367C0" w14:textId="77777777"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No of beds &amp; person</w:t>
            </w:r>
          </w:p>
          <w:p w14:paraId="2F0FE893" w14:textId="77777777" w:rsidR="009D1A33" w:rsidRPr="009E7F84" w:rsidRDefault="009D1A33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(e.g.3b5p)</w:t>
            </w:r>
          </w:p>
          <w:p w14:paraId="105A0F3F" w14:textId="77777777" w:rsidR="008459F0" w:rsidRPr="009E7F84" w:rsidRDefault="008459F0" w:rsidP="008459F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A079992" w14:textId="77777777" w:rsidR="008459F0" w:rsidRDefault="008459F0" w:rsidP="008459F0">
            <w:pPr>
              <w:rPr>
                <w:rFonts w:ascii="Arial" w:hAnsi="Arial" w:cs="Arial"/>
              </w:rPr>
            </w:pPr>
          </w:p>
          <w:p w14:paraId="409B68A4" w14:textId="77777777" w:rsidR="00C66CE4" w:rsidRDefault="00C66CE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LOFFT, 3 </w:t>
            </w:r>
            <w:proofErr w:type="gramStart"/>
            <w:r>
              <w:rPr>
                <w:rFonts w:ascii="Arial" w:hAnsi="Arial" w:cs="Arial"/>
              </w:rPr>
              <w:t>PERSON</w:t>
            </w:r>
            <w:proofErr w:type="gramEnd"/>
          </w:p>
          <w:p w14:paraId="250A41A2" w14:textId="77777777" w:rsidR="00C66CE4" w:rsidRPr="009E7F84" w:rsidRDefault="00C66CE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BED, 3 PERSONS</w:t>
            </w:r>
          </w:p>
        </w:tc>
      </w:tr>
      <w:tr w:rsidR="00C66CE4" w:rsidRPr="009E7F84" w14:paraId="1BB64E21" w14:textId="77777777" w:rsidTr="00480D90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1CF2E911" w14:textId="77777777" w:rsidR="00C66CE4" w:rsidRDefault="00C66CE4" w:rsidP="00C66CE4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Mae’r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eiddo’n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cynnwys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ystafell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fyw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cegin</w:t>
            </w:r>
            <w:proofErr w:type="spellEnd"/>
            <w:r w:rsidRPr="009E7F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</w:t>
            </w:r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lofft</w:t>
            </w:r>
            <w:proofErr w:type="spellEnd"/>
            <w:r w:rsidRPr="009E7F84">
              <w:rPr>
                <w:rFonts w:ascii="Arial" w:hAnsi="Arial" w:cs="Arial"/>
              </w:rPr>
              <w:t xml:space="preserve">, ac </w:t>
            </w:r>
            <w:proofErr w:type="spellStart"/>
            <w:r w:rsidRPr="009E7F84">
              <w:rPr>
                <w:rFonts w:ascii="Arial" w:hAnsi="Arial" w:cs="Arial"/>
              </w:rPr>
              <w:t>ymolchfa</w:t>
            </w:r>
            <w:proofErr w:type="spellEnd"/>
            <w:r w:rsidRPr="009E7F84">
              <w:rPr>
                <w:rFonts w:ascii="Arial" w:hAnsi="Arial" w:cs="Arial"/>
              </w:rPr>
              <w:t xml:space="preserve">. </w:t>
            </w:r>
          </w:p>
          <w:p w14:paraId="2DE3EFBE" w14:textId="77777777" w:rsidR="00C66CE4" w:rsidRPr="009E7F84" w:rsidRDefault="00C66CE4" w:rsidP="00C66CE4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b/>
              </w:rPr>
              <w:t>The property briefly comprises living room, kitchen</w:t>
            </w:r>
            <w:r w:rsidR="00B566F2">
              <w:rPr>
                <w:rFonts w:ascii="Arial" w:hAnsi="Arial" w:cs="Arial"/>
                <w:b/>
              </w:rPr>
              <w:t>, 2</w:t>
            </w:r>
            <w:r w:rsidRPr="009E7F84">
              <w:rPr>
                <w:rFonts w:ascii="Arial" w:hAnsi="Arial" w:cs="Arial"/>
                <w:b/>
              </w:rPr>
              <w:t xml:space="preserve"> bedrooms, </w:t>
            </w:r>
            <w:r w:rsidR="00B566F2">
              <w:rPr>
                <w:rFonts w:ascii="Arial" w:hAnsi="Arial" w:cs="Arial"/>
                <w:b/>
              </w:rPr>
              <w:t xml:space="preserve">and </w:t>
            </w:r>
            <w:r w:rsidRPr="009E7F84">
              <w:rPr>
                <w:rFonts w:ascii="Arial" w:hAnsi="Arial" w:cs="Arial"/>
                <w:b/>
              </w:rPr>
              <w:t>bathroom.</w:t>
            </w:r>
          </w:p>
          <w:p w14:paraId="1C711934" w14:textId="77777777" w:rsidR="00C66CE4" w:rsidRPr="009E7F84" w:rsidRDefault="00C66CE4" w:rsidP="00B566F2">
            <w:pPr>
              <w:ind w:firstLine="3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Gwres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canolog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nwy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B566F2">
              <w:rPr>
                <w:rFonts w:ascii="Arial" w:hAnsi="Arial" w:cs="Arial"/>
                <w:b/>
              </w:rPr>
              <w:t>Gas central heating</w:t>
            </w:r>
            <w:r w:rsidRPr="009E7F84">
              <w:rPr>
                <w:rFonts w:ascii="Arial" w:hAnsi="Arial" w:cs="Arial"/>
              </w:rPr>
              <w:t xml:space="preserve">, </w:t>
            </w:r>
          </w:p>
          <w:p w14:paraId="39E096D0" w14:textId="77777777" w:rsidR="00C66CE4" w:rsidRPr="009E7F84" w:rsidRDefault="00C66CE4" w:rsidP="00B566F2">
            <w:pPr>
              <w:ind w:firstLine="3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Ffenestri</w:t>
            </w:r>
            <w:proofErr w:type="spellEnd"/>
            <w:r w:rsidRPr="009E7F84">
              <w:rPr>
                <w:rFonts w:ascii="Arial" w:hAnsi="Arial" w:cs="Arial"/>
              </w:rPr>
              <w:t xml:space="preserve"> a </w:t>
            </w:r>
            <w:proofErr w:type="spellStart"/>
            <w:r w:rsidRPr="009E7F84">
              <w:rPr>
                <w:rFonts w:ascii="Arial" w:hAnsi="Arial" w:cs="Arial"/>
              </w:rPr>
              <w:t>drysau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gwydr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dwbl</w:t>
            </w:r>
            <w:proofErr w:type="spellEnd"/>
            <w:r w:rsidRPr="009E7F84">
              <w:rPr>
                <w:rFonts w:ascii="Arial" w:hAnsi="Arial" w:cs="Arial"/>
              </w:rPr>
              <w:t xml:space="preserve"> UPVC / </w:t>
            </w:r>
            <w:r w:rsidRPr="00B566F2">
              <w:rPr>
                <w:rFonts w:ascii="Arial" w:hAnsi="Arial" w:cs="Arial"/>
                <w:b/>
              </w:rPr>
              <w:t>UPVC double glazed windows and doors</w:t>
            </w:r>
          </w:p>
          <w:p w14:paraId="780688DE" w14:textId="77777777" w:rsidR="00C66CE4" w:rsidRPr="009E7F84" w:rsidRDefault="00C66CE4" w:rsidP="00B566F2">
            <w:pPr>
              <w:ind w:firstLine="3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Gerddi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tu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blaen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cefn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B566F2">
              <w:rPr>
                <w:rFonts w:ascii="Arial" w:hAnsi="Arial" w:cs="Arial"/>
                <w:b/>
              </w:rPr>
              <w:t>Gardens to the front and rear</w:t>
            </w:r>
            <w:r w:rsidRPr="009E7F84">
              <w:rPr>
                <w:rFonts w:ascii="Arial" w:hAnsi="Arial" w:cs="Arial"/>
              </w:rPr>
              <w:t xml:space="preserve">, </w:t>
            </w:r>
          </w:p>
          <w:p w14:paraId="2DBDAEA7" w14:textId="77777777" w:rsidR="00C66CE4" w:rsidRPr="009E7F84" w:rsidRDefault="00C66CE4" w:rsidP="00B566F2">
            <w:pPr>
              <w:ind w:firstLine="3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Ardal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gyfer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parcio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oddi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ffordd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proofErr w:type="gramStart"/>
            <w:r w:rsidRPr="00B566F2">
              <w:rPr>
                <w:rFonts w:ascii="Arial" w:hAnsi="Arial" w:cs="Arial"/>
                <w:b/>
              </w:rPr>
              <w:t>Drive way</w:t>
            </w:r>
            <w:proofErr w:type="gramEnd"/>
            <w:r w:rsidRPr="00B566F2">
              <w:rPr>
                <w:rFonts w:ascii="Arial" w:hAnsi="Arial" w:cs="Arial"/>
                <w:b/>
              </w:rPr>
              <w:t xml:space="preserve"> for off road parking</w:t>
            </w:r>
          </w:p>
          <w:p w14:paraId="60E1F5D6" w14:textId="77777777" w:rsidR="00C66CE4" w:rsidRPr="009E7F84" w:rsidRDefault="00C66CE4" w:rsidP="00C66CE4">
            <w:pPr>
              <w:ind w:right="-1050" w:firstLine="593"/>
              <w:rPr>
                <w:rFonts w:ascii="Arial" w:hAnsi="Arial" w:cs="Arial"/>
              </w:rPr>
            </w:pPr>
          </w:p>
          <w:p w14:paraId="57A10349" w14:textId="77777777" w:rsidR="00C66CE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Cyntedd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Hallway</w:t>
            </w:r>
            <w:r w:rsidRPr="009E7F84">
              <w:rPr>
                <w:rFonts w:ascii="Arial" w:hAnsi="Arial" w:cs="Arial"/>
              </w:rPr>
              <w:t xml:space="preserve">  </w:t>
            </w:r>
          </w:p>
          <w:p w14:paraId="5707DA9D" w14:textId="77777777" w:rsidR="00B566F2" w:rsidRPr="009E7F84" w:rsidRDefault="00B566F2" w:rsidP="00C66CE4">
            <w:pPr>
              <w:ind w:left="-567" w:right="-1050" w:firstLine="593"/>
              <w:rPr>
                <w:rFonts w:ascii="Arial" w:hAnsi="Arial" w:cs="Arial"/>
                <w:b/>
                <w:u w:val="single"/>
              </w:rPr>
            </w:pPr>
          </w:p>
          <w:p w14:paraId="635AA3BB" w14:textId="77777777" w:rsidR="00C66CE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Ystafell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Fyw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Living </w:t>
            </w:r>
            <w:proofErr w:type="gramStart"/>
            <w:r w:rsidRPr="009E7F84">
              <w:rPr>
                <w:rFonts w:ascii="Arial" w:hAnsi="Arial" w:cs="Arial"/>
                <w:b/>
                <w:u w:val="single"/>
              </w:rPr>
              <w:t>Room</w:t>
            </w:r>
            <w:r w:rsidRPr="009E7F84">
              <w:rPr>
                <w:rFonts w:ascii="Arial" w:hAnsi="Arial" w:cs="Arial"/>
              </w:rPr>
              <w:t xml:space="preserve"> :</w:t>
            </w:r>
            <w:proofErr w:type="gramEnd"/>
            <w:r w:rsidRPr="009E7F84">
              <w:rPr>
                <w:rFonts w:ascii="Arial" w:hAnsi="Arial" w:cs="Arial"/>
              </w:rPr>
              <w:t xml:space="preserve">  </w:t>
            </w:r>
          </w:p>
          <w:p w14:paraId="27482FF3" w14:textId="77777777" w:rsidR="00B566F2" w:rsidRDefault="00B566F2" w:rsidP="00C66CE4">
            <w:pPr>
              <w:ind w:left="-567" w:right="-1050" w:firstLine="5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Ffenestr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dwbwl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trydan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pwynt</w:t>
            </w:r>
            <w:proofErr w:type="spellEnd"/>
            <w:r>
              <w:rPr>
                <w:rFonts w:ascii="Arial" w:hAnsi="Arial" w:cs="Arial"/>
              </w:rPr>
              <w:t xml:space="preserve"> teledu, </w:t>
            </w:r>
            <w:proofErr w:type="spellStart"/>
            <w:r>
              <w:rPr>
                <w:rFonts w:ascii="Arial" w:hAnsi="Arial" w:cs="Arial"/>
              </w:rPr>
              <w:t>grisiau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arwain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7645027" w14:textId="77777777" w:rsidR="00B566F2" w:rsidRPr="00B566F2" w:rsidRDefault="00B566F2" w:rsidP="00C66CE4">
            <w:pPr>
              <w:ind w:left="-567" w:right="-1050" w:firstLine="593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Double glazed window, electric fire, tv point, stairs leading to the first floor.</w:t>
            </w:r>
          </w:p>
          <w:p w14:paraId="7E639798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  <w:u w:val="single"/>
              </w:rPr>
            </w:pPr>
          </w:p>
          <w:p w14:paraId="4DBBA199" w14:textId="77777777" w:rsidR="00C66CE4" w:rsidRDefault="00C66CE4" w:rsidP="00C66CE4">
            <w:pPr>
              <w:ind w:left="-567" w:right="-1050" w:firstLine="593"/>
              <w:rPr>
                <w:rFonts w:ascii="Arial" w:hAnsi="Arial" w:cs="Arial"/>
                <w:b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Cegin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gramStart"/>
            <w:r w:rsidRPr="009E7F84">
              <w:rPr>
                <w:rFonts w:ascii="Arial" w:hAnsi="Arial" w:cs="Arial"/>
                <w:b/>
                <w:u w:val="single"/>
              </w:rPr>
              <w:t>/  Kitchen</w:t>
            </w:r>
            <w:proofErr w:type="gramEnd"/>
            <w:r w:rsidRPr="009E7F84">
              <w:rPr>
                <w:rFonts w:ascii="Arial" w:hAnsi="Arial" w:cs="Arial"/>
                <w:b/>
                <w:u w:val="single"/>
              </w:rPr>
              <w:t>/dining room</w:t>
            </w:r>
            <w:r w:rsidR="00B566F2">
              <w:rPr>
                <w:rFonts w:ascii="Arial" w:hAnsi="Arial" w:cs="Arial"/>
                <w:b/>
              </w:rPr>
              <w:t>:</w:t>
            </w:r>
          </w:p>
          <w:p w14:paraId="32333C54" w14:textId="77777777" w:rsidR="00B566F2" w:rsidRPr="00B566F2" w:rsidRDefault="00B566F2" w:rsidP="00C66CE4">
            <w:pPr>
              <w:ind w:left="-567" w:right="-1050" w:firstLine="593"/>
              <w:rPr>
                <w:rFonts w:ascii="Arial" w:hAnsi="Arial" w:cs="Arial"/>
              </w:rPr>
            </w:pPr>
            <w:proofErr w:type="spellStart"/>
            <w:r w:rsidRPr="00B566F2">
              <w:rPr>
                <w:rFonts w:ascii="Arial" w:hAnsi="Arial" w:cs="Arial"/>
              </w:rPr>
              <w:t>Ystod</w:t>
            </w:r>
            <w:proofErr w:type="spellEnd"/>
            <w:r w:rsidRPr="00B566F2">
              <w:rPr>
                <w:rFonts w:ascii="Arial" w:hAnsi="Arial" w:cs="Arial"/>
              </w:rPr>
              <w:t xml:space="preserve"> o </w:t>
            </w:r>
            <w:proofErr w:type="spellStart"/>
            <w:r w:rsidRPr="00B566F2">
              <w:rPr>
                <w:rFonts w:ascii="Arial" w:hAnsi="Arial" w:cs="Arial"/>
              </w:rPr>
              <w:t>unedau</w:t>
            </w:r>
            <w:proofErr w:type="spellEnd"/>
            <w:r w:rsidRPr="00B566F2">
              <w:rPr>
                <w:rFonts w:ascii="Arial" w:hAnsi="Arial" w:cs="Arial"/>
              </w:rPr>
              <w:t xml:space="preserve"> </w:t>
            </w:r>
            <w:proofErr w:type="spellStart"/>
            <w:r w:rsidRPr="00B566F2">
              <w:rPr>
                <w:rFonts w:ascii="Arial" w:hAnsi="Arial" w:cs="Arial"/>
              </w:rPr>
              <w:t>cegin</w:t>
            </w:r>
            <w:proofErr w:type="spellEnd"/>
            <w:r w:rsidRPr="00B566F2">
              <w:rPr>
                <w:rFonts w:ascii="Arial" w:hAnsi="Arial" w:cs="Arial"/>
              </w:rPr>
              <w:t xml:space="preserve">, Hob, </w:t>
            </w:r>
            <w:proofErr w:type="spellStart"/>
            <w:r w:rsidRPr="00B566F2">
              <w:rPr>
                <w:rFonts w:ascii="Arial" w:hAnsi="Arial" w:cs="Arial"/>
              </w:rPr>
              <w:t>popty</w:t>
            </w:r>
            <w:proofErr w:type="spellEnd"/>
            <w:r w:rsidRPr="00B566F2">
              <w:rPr>
                <w:rFonts w:ascii="Arial" w:hAnsi="Arial" w:cs="Arial"/>
              </w:rPr>
              <w:t xml:space="preserve"> a </w:t>
            </w:r>
            <w:proofErr w:type="spellStart"/>
            <w:r w:rsidRPr="00B566F2">
              <w:rPr>
                <w:rFonts w:ascii="Arial" w:hAnsi="Arial" w:cs="Arial"/>
              </w:rPr>
              <w:t>ffan</w:t>
            </w:r>
            <w:proofErr w:type="spellEnd"/>
            <w:r w:rsidRPr="00B566F2">
              <w:rPr>
                <w:rFonts w:ascii="Arial" w:hAnsi="Arial" w:cs="Arial"/>
              </w:rPr>
              <w:t xml:space="preserve"> </w:t>
            </w:r>
            <w:proofErr w:type="spellStart"/>
            <w:r w:rsidRPr="00B566F2">
              <w:rPr>
                <w:rFonts w:ascii="Arial" w:hAnsi="Arial" w:cs="Arial"/>
              </w:rPr>
              <w:t>echdynnu</w:t>
            </w:r>
            <w:proofErr w:type="spellEnd"/>
            <w:r w:rsidRPr="00B566F2">
              <w:rPr>
                <w:rFonts w:ascii="Arial" w:hAnsi="Arial" w:cs="Arial"/>
              </w:rPr>
              <w:t xml:space="preserve"> </w:t>
            </w:r>
            <w:proofErr w:type="spellStart"/>
            <w:r w:rsidRPr="00B566F2">
              <w:rPr>
                <w:rFonts w:ascii="Arial" w:hAnsi="Arial" w:cs="Arial"/>
              </w:rPr>
              <w:t>integredig</w:t>
            </w:r>
            <w:proofErr w:type="spellEnd"/>
          </w:p>
          <w:p w14:paraId="729E42DF" w14:textId="77777777" w:rsidR="00B566F2" w:rsidRPr="00B566F2" w:rsidRDefault="00B566F2" w:rsidP="00C66CE4">
            <w:pPr>
              <w:ind w:left="-567" w:right="-1050" w:firstLine="593"/>
              <w:rPr>
                <w:rFonts w:ascii="Arial" w:hAnsi="Arial" w:cs="Arial"/>
                <w:i/>
              </w:rPr>
            </w:pPr>
            <w:r w:rsidRPr="00B566F2">
              <w:rPr>
                <w:rFonts w:ascii="Arial" w:hAnsi="Arial" w:cs="Arial"/>
                <w:b/>
                <w:i/>
              </w:rPr>
              <w:t>Range of kitchen units.  Integrated hob, oven and extractor fan</w:t>
            </w:r>
          </w:p>
          <w:p w14:paraId="3C78557B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</w:p>
          <w:p w14:paraId="6F741BE2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  <w:u w:val="single"/>
              </w:rPr>
            </w:pPr>
            <w:r w:rsidRPr="009E7F84">
              <w:rPr>
                <w:rFonts w:ascii="Arial" w:hAnsi="Arial" w:cs="Arial"/>
              </w:rPr>
              <w:t xml:space="preserve"> </w:t>
            </w:r>
          </w:p>
          <w:p w14:paraId="545EA2E3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  <w:u w:val="single"/>
              </w:rPr>
            </w:pPr>
          </w:p>
          <w:p w14:paraId="4D9BCCFC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lastRenderedPageBreak/>
              <w:t>Llofft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1 / Bedroom 1</w:t>
            </w:r>
            <w:r w:rsidRPr="009E7F84">
              <w:rPr>
                <w:rFonts w:ascii="Arial" w:hAnsi="Arial" w:cs="Arial"/>
              </w:rPr>
              <w:t>: (</w:t>
            </w:r>
            <w:proofErr w:type="spellStart"/>
            <w:r w:rsidR="00B566F2">
              <w:rPr>
                <w:rFonts w:ascii="Arial" w:hAnsi="Arial" w:cs="Arial"/>
              </w:rPr>
              <w:t>dwbwl</w:t>
            </w:r>
            <w:proofErr w:type="spellEnd"/>
            <w:r w:rsidR="00B566F2">
              <w:rPr>
                <w:rFonts w:ascii="Arial" w:hAnsi="Arial" w:cs="Arial"/>
              </w:rPr>
              <w:t xml:space="preserve"> /</w:t>
            </w:r>
            <w:r w:rsidR="00B566F2" w:rsidRPr="00B566F2">
              <w:rPr>
                <w:rFonts w:ascii="Arial" w:hAnsi="Arial" w:cs="Arial"/>
                <w:b/>
              </w:rPr>
              <w:t>double</w:t>
            </w:r>
            <w:r w:rsidR="00B566F2">
              <w:rPr>
                <w:rFonts w:ascii="Arial" w:hAnsi="Arial" w:cs="Arial"/>
              </w:rPr>
              <w:t xml:space="preserve">) </w:t>
            </w:r>
            <w:r w:rsidRPr="009E7F84">
              <w:rPr>
                <w:rFonts w:ascii="Arial" w:hAnsi="Arial" w:cs="Arial"/>
              </w:rPr>
              <w:t xml:space="preserve"> </w:t>
            </w:r>
          </w:p>
          <w:p w14:paraId="6D13B650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</w:p>
          <w:p w14:paraId="284601F1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2 / Bedroom 2:</w:t>
            </w:r>
            <w:r w:rsidRPr="009E7F84">
              <w:rPr>
                <w:rFonts w:ascii="Arial" w:hAnsi="Arial" w:cs="Arial"/>
                <w:b/>
              </w:rPr>
              <w:t xml:space="preserve"> </w:t>
            </w:r>
            <w:r w:rsidRPr="009E7F84">
              <w:rPr>
                <w:rFonts w:ascii="Arial" w:hAnsi="Arial" w:cs="Arial"/>
              </w:rPr>
              <w:t>(</w:t>
            </w:r>
            <w:proofErr w:type="spellStart"/>
            <w:r w:rsidR="00B566F2">
              <w:rPr>
                <w:rFonts w:ascii="Arial" w:hAnsi="Arial" w:cs="Arial"/>
              </w:rPr>
              <w:t>sengl</w:t>
            </w:r>
            <w:proofErr w:type="spellEnd"/>
            <w:r w:rsidR="00B566F2">
              <w:rPr>
                <w:rFonts w:ascii="Arial" w:hAnsi="Arial" w:cs="Arial"/>
              </w:rPr>
              <w:t xml:space="preserve"> /</w:t>
            </w:r>
            <w:r w:rsidRPr="009E7F84">
              <w:rPr>
                <w:rFonts w:ascii="Arial" w:hAnsi="Arial" w:cs="Arial"/>
              </w:rPr>
              <w:t xml:space="preserve"> </w:t>
            </w:r>
            <w:r w:rsidRPr="00B566F2">
              <w:rPr>
                <w:rFonts w:ascii="Arial" w:hAnsi="Arial" w:cs="Arial"/>
                <w:b/>
              </w:rPr>
              <w:t>single</w:t>
            </w:r>
            <w:r w:rsidR="00B566F2">
              <w:rPr>
                <w:rFonts w:ascii="Arial" w:hAnsi="Arial" w:cs="Arial"/>
              </w:rPr>
              <w:t xml:space="preserve">) </w:t>
            </w:r>
            <w:r w:rsidRPr="009E7F84">
              <w:rPr>
                <w:rFonts w:ascii="Arial" w:hAnsi="Arial" w:cs="Arial"/>
              </w:rPr>
              <w:t xml:space="preserve"> </w:t>
            </w:r>
          </w:p>
          <w:p w14:paraId="20C53D2A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</w:p>
          <w:p w14:paraId="49C83A17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Ymolchfa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Bathroom</w:t>
            </w:r>
            <w:r w:rsidR="00B77927">
              <w:rPr>
                <w:rFonts w:ascii="Arial" w:hAnsi="Arial" w:cs="Arial"/>
              </w:rPr>
              <w:t xml:space="preserve"> </w:t>
            </w:r>
          </w:p>
          <w:p w14:paraId="21696949" w14:textId="77777777" w:rsidR="00C66CE4" w:rsidRPr="009E7F84" w:rsidRDefault="00C66CE4" w:rsidP="00C66CE4">
            <w:pPr>
              <w:ind w:left="-567" w:right="-1050" w:firstLine="593"/>
              <w:rPr>
                <w:rFonts w:ascii="Arial" w:hAnsi="Arial" w:cs="Arial"/>
              </w:rPr>
            </w:pPr>
          </w:p>
          <w:p w14:paraId="63F8E2B2" w14:textId="77777777" w:rsidR="00C66CE4" w:rsidRDefault="00C66CE4" w:rsidP="00C66CE4">
            <w:pPr>
              <w:ind w:left="-567" w:right="-1050" w:firstLine="593"/>
              <w:rPr>
                <w:rFonts w:ascii="Arial" w:hAnsi="Arial" w:cs="Arial"/>
                <w:b/>
                <w:u w:val="single"/>
              </w:rPr>
            </w:pPr>
            <w:r w:rsidRPr="009E7F84">
              <w:rPr>
                <w:rFonts w:ascii="Arial" w:hAnsi="Arial" w:cs="Arial"/>
                <w:b/>
                <w:u w:val="single"/>
              </w:rPr>
              <w:t xml:space="preserve">Tu </w:t>
            </w:r>
            <w:proofErr w:type="spellStart"/>
            <w:r w:rsidRPr="009E7F84">
              <w:rPr>
                <w:rFonts w:ascii="Arial" w:hAnsi="Arial" w:cs="Arial"/>
                <w:b/>
                <w:u w:val="single"/>
              </w:rPr>
              <w:t>allan</w:t>
            </w:r>
            <w:proofErr w:type="spellEnd"/>
            <w:r w:rsidRPr="009E7F84">
              <w:rPr>
                <w:rFonts w:ascii="Arial" w:hAnsi="Arial" w:cs="Arial"/>
                <w:b/>
                <w:u w:val="single"/>
              </w:rPr>
              <w:t xml:space="preserve"> / External </w:t>
            </w:r>
          </w:p>
          <w:p w14:paraId="5E1DA3F3" w14:textId="77777777" w:rsidR="00B77927" w:rsidRDefault="00B77927" w:rsidP="00C66CE4">
            <w:pPr>
              <w:ind w:left="-567" w:right="-1050" w:firstLine="593"/>
              <w:rPr>
                <w:rFonts w:ascii="Arial" w:hAnsi="Arial" w:cs="Arial"/>
              </w:rPr>
            </w:pPr>
            <w:proofErr w:type="spellStart"/>
            <w:r w:rsidRPr="00B77927">
              <w:rPr>
                <w:rFonts w:ascii="Arial" w:hAnsi="Arial" w:cs="Arial"/>
              </w:rPr>
              <w:t>Gardd</w:t>
            </w:r>
            <w:proofErr w:type="spellEnd"/>
            <w:r w:rsidRPr="00B77927">
              <w:rPr>
                <w:rFonts w:ascii="Arial" w:hAnsi="Arial" w:cs="Arial"/>
              </w:rPr>
              <w:t xml:space="preserve"> o </w:t>
            </w:r>
            <w:proofErr w:type="spellStart"/>
            <w:r w:rsidRPr="00B77927">
              <w:rPr>
                <w:rFonts w:ascii="Arial" w:hAnsi="Arial" w:cs="Arial"/>
              </w:rPr>
              <w:t>flaen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ochor</w:t>
            </w:r>
            <w:proofErr w:type="spellEnd"/>
            <w:r w:rsidRPr="00B77927"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B77927">
              <w:rPr>
                <w:rFonts w:ascii="Arial" w:hAnsi="Arial" w:cs="Arial"/>
              </w:rPr>
              <w:t xml:space="preserve"> </w:t>
            </w:r>
            <w:proofErr w:type="spellStart"/>
            <w:r w:rsidRPr="00B77927">
              <w:rPr>
                <w:rFonts w:ascii="Arial" w:hAnsi="Arial" w:cs="Arial"/>
              </w:rPr>
              <w:t>gefn</w:t>
            </w:r>
            <w:proofErr w:type="spellEnd"/>
            <w:r w:rsidRPr="00B77927">
              <w:rPr>
                <w:rFonts w:ascii="Arial" w:hAnsi="Arial" w:cs="Arial"/>
              </w:rPr>
              <w:t xml:space="preserve"> </w:t>
            </w:r>
            <w:proofErr w:type="spellStart"/>
            <w:r w:rsidRPr="00B77927">
              <w:rPr>
                <w:rFonts w:ascii="Arial" w:hAnsi="Arial" w:cs="Arial"/>
              </w:rPr>
              <w:t>yr</w:t>
            </w:r>
            <w:proofErr w:type="spellEnd"/>
            <w:r w:rsidRPr="00B77927">
              <w:rPr>
                <w:rFonts w:ascii="Arial" w:hAnsi="Arial" w:cs="Arial"/>
              </w:rPr>
              <w:t xml:space="preserve"> </w:t>
            </w:r>
            <w:proofErr w:type="spellStart"/>
            <w:r w:rsidRPr="00B77927">
              <w:rPr>
                <w:rFonts w:ascii="Arial" w:hAnsi="Arial" w:cs="Arial"/>
              </w:rPr>
              <w:t>eiddo</w:t>
            </w:r>
            <w:proofErr w:type="spellEnd"/>
            <w:r w:rsidRPr="00B77927">
              <w:rPr>
                <w:rFonts w:ascii="Arial" w:hAnsi="Arial" w:cs="Arial"/>
              </w:rPr>
              <w:t xml:space="preserve">.  </w:t>
            </w:r>
            <w:proofErr w:type="gramStart"/>
            <w:r w:rsidRPr="00B77927">
              <w:rPr>
                <w:rFonts w:ascii="Arial" w:hAnsi="Arial" w:cs="Arial"/>
              </w:rPr>
              <w:t>Man</w:t>
            </w:r>
            <w:proofErr w:type="gramEnd"/>
            <w:r w:rsidRPr="00B77927">
              <w:rPr>
                <w:rFonts w:ascii="Arial" w:hAnsi="Arial" w:cs="Arial"/>
              </w:rPr>
              <w:t xml:space="preserve"> </w:t>
            </w:r>
            <w:proofErr w:type="spellStart"/>
            <w:r w:rsidRPr="00B77927">
              <w:rPr>
                <w:rFonts w:ascii="Arial" w:hAnsi="Arial" w:cs="Arial"/>
              </w:rPr>
              <w:t>parcio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garej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2278096" w14:textId="77777777" w:rsidR="00B77927" w:rsidRPr="00B77927" w:rsidRDefault="00B77927" w:rsidP="00C66CE4">
            <w:pPr>
              <w:ind w:left="-567" w:right="-1050" w:firstLine="593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Gardens to the front, side and rear of the property.  Driveway provides parking, garage.</w:t>
            </w:r>
          </w:p>
          <w:p w14:paraId="307CD621" w14:textId="77777777" w:rsidR="00C66CE4" w:rsidRPr="009E7F84" w:rsidRDefault="00C66CE4" w:rsidP="00C66CE4">
            <w:pPr>
              <w:ind w:firstLine="593"/>
              <w:rPr>
                <w:rFonts w:ascii="Arial" w:hAnsi="Arial" w:cs="Arial"/>
              </w:rPr>
            </w:pPr>
          </w:p>
          <w:p w14:paraId="402F8F72" w14:textId="77777777" w:rsidR="00C66CE4" w:rsidRPr="009E7F84" w:rsidRDefault="00C66CE4" w:rsidP="00C66CE4">
            <w:pPr>
              <w:ind w:firstLine="593"/>
              <w:rPr>
                <w:rFonts w:ascii="Arial" w:hAnsi="Arial" w:cs="Arial"/>
              </w:rPr>
            </w:pPr>
          </w:p>
          <w:p w14:paraId="7B9EF1FC" w14:textId="77777777" w:rsidR="00C66CE4" w:rsidRPr="009E7F84" w:rsidRDefault="00C66CE4" w:rsidP="00C66CE4">
            <w:pPr>
              <w:ind w:firstLine="593"/>
              <w:rPr>
                <w:rFonts w:ascii="Arial" w:hAnsi="Arial" w:cs="Arial"/>
                <w:b/>
              </w:rPr>
            </w:pPr>
          </w:p>
        </w:tc>
      </w:tr>
      <w:tr w:rsidR="00343CCD" w:rsidRPr="009E7F84" w14:paraId="2AAC0989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3BE00BF3" w14:textId="77777777" w:rsidR="00343CCD" w:rsidRPr="009E7F84" w:rsidRDefault="009D1A33" w:rsidP="00343CC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lastRenderedPageBreak/>
              <w:t>Rhent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</w:p>
          <w:p w14:paraId="1D373974" w14:textId="77777777" w:rsidR="00343CCD" w:rsidRPr="00C66CE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Monthly rent</w:t>
            </w:r>
          </w:p>
        </w:tc>
        <w:tc>
          <w:tcPr>
            <w:tcW w:w="6804" w:type="dxa"/>
          </w:tcPr>
          <w:p w14:paraId="6AA3D840" w14:textId="77777777" w:rsidR="00343CCD" w:rsidRPr="009E7F84" w:rsidRDefault="00C66CE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£448.76</w:t>
            </w:r>
          </w:p>
        </w:tc>
      </w:tr>
      <w:tr w:rsidR="009D1A33" w:rsidRPr="009E7F84" w14:paraId="2DE22240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24F69108" w14:textId="77777777" w:rsidR="009D1A33" w:rsidRPr="009E7F84" w:rsidRDefault="009D1A33" w:rsidP="003B1313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Tal </w:t>
            </w:r>
            <w:proofErr w:type="spellStart"/>
            <w:r w:rsidRPr="009E7F84">
              <w:rPr>
                <w:rFonts w:ascii="Arial" w:hAnsi="Arial" w:cs="Arial"/>
              </w:rPr>
              <w:t>Gwasanaeth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2226A597" w14:textId="77777777" w:rsidR="009D1A33" w:rsidRPr="00C66CE4" w:rsidRDefault="009D1A33" w:rsidP="003B1313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Service Charges </w:t>
            </w:r>
          </w:p>
        </w:tc>
        <w:tc>
          <w:tcPr>
            <w:tcW w:w="6804" w:type="dxa"/>
          </w:tcPr>
          <w:p w14:paraId="3FAB68D9" w14:textId="77777777" w:rsidR="009D1A33" w:rsidRPr="009E7F84" w:rsidRDefault="00C66CE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</w:tr>
      <w:tr w:rsidR="009D1A33" w:rsidRPr="009E7F84" w14:paraId="2FE845EE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748CDC9" w14:textId="77777777" w:rsidR="009D1A33" w:rsidRPr="009E7F84" w:rsidRDefault="009D1A33" w:rsidP="00343CC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gael</w:t>
            </w:r>
            <w:proofErr w:type="spellEnd"/>
          </w:p>
          <w:p w14:paraId="1F0B7E60" w14:textId="77777777"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Available from </w:t>
            </w:r>
          </w:p>
          <w:p w14:paraId="16FBE100" w14:textId="77777777" w:rsidR="009D1A33" w:rsidRPr="009E7F84" w:rsidRDefault="009D1A33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7F37259" w14:textId="77777777" w:rsidR="009D1A33" w:rsidRDefault="00C66CE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TACHWEDD 2019</w:t>
            </w:r>
          </w:p>
          <w:p w14:paraId="3176A6C3" w14:textId="77777777" w:rsidR="00C66CE4" w:rsidRPr="009E7F84" w:rsidRDefault="00C66CE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2019</w:t>
            </w:r>
          </w:p>
        </w:tc>
      </w:tr>
      <w:tr w:rsidR="009D1A33" w:rsidRPr="009E7F84" w14:paraId="3A64E806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CCF930C" w14:textId="77777777" w:rsidR="009D1A33" w:rsidRPr="009E7F84" w:rsidRDefault="009D1A33" w:rsidP="00343CC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Blaendal</w:t>
            </w:r>
            <w:proofErr w:type="spellEnd"/>
          </w:p>
          <w:p w14:paraId="42494086" w14:textId="77777777" w:rsidR="009D1A33" w:rsidRPr="00C66CE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Deposit</w:t>
            </w:r>
          </w:p>
        </w:tc>
        <w:tc>
          <w:tcPr>
            <w:tcW w:w="6804" w:type="dxa"/>
          </w:tcPr>
          <w:p w14:paraId="0F3D369D" w14:textId="77777777" w:rsidR="009D1A33" w:rsidRPr="009E7F84" w:rsidRDefault="00C66CE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£448.76</w:t>
            </w:r>
          </w:p>
        </w:tc>
      </w:tr>
      <w:tr w:rsidR="009E7F84" w:rsidRPr="009E7F84" w14:paraId="3133303C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4C25F07E" w14:textId="77777777" w:rsidR="009E7F84" w:rsidRPr="009E7F84" w:rsidRDefault="009E7F84" w:rsidP="009E7F84">
            <w:pPr>
              <w:ind w:left="34" w:right="317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6687E218" w14:textId="77777777" w:rsidR="009E7F84" w:rsidRPr="009E7F84" w:rsidRDefault="009E7F84" w:rsidP="009E7F84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Tenancy </w:t>
            </w:r>
          </w:p>
          <w:p w14:paraId="05F9A823" w14:textId="77777777" w:rsidR="009E7F84" w:rsidRPr="009E7F84" w:rsidRDefault="009E7F84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5B3EC07" w14:textId="77777777" w:rsidR="009E7F84" w:rsidRPr="009E7F84" w:rsidRDefault="009E7F84" w:rsidP="009E7F84">
            <w:pPr>
              <w:ind w:left="34" w:right="317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Tra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mae’r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Aswiriedig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Byrlys</w:t>
            </w:r>
            <w:proofErr w:type="spellEnd"/>
            <w:r w:rsidRPr="009E7F84">
              <w:rPr>
                <w:rFonts w:ascii="Arial" w:hAnsi="Arial" w:cs="Arial"/>
              </w:rPr>
              <w:t xml:space="preserve"> 6 mis, mi </w:t>
            </w:r>
            <w:proofErr w:type="spellStart"/>
            <w:r w:rsidRPr="009E7F84">
              <w:rPr>
                <w:rFonts w:ascii="Arial" w:hAnsi="Arial" w:cs="Arial"/>
              </w:rPr>
              <w:t>fydd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wedyn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parhau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sail </w:t>
            </w:r>
            <w:proofErr w:type="spellStart"/>
            <w:proofErr w:type="gramStart"/>
            <w:r w:rsidRPr="009E7F84">
              <w:rPr>
                <w:rFonts w:ascii="Arial" w:hAnsi="Arial" w:cs="Arial"/>
              </w:rPr>
              <w:t>misol</w:t>
            </w:r>
            <w:proofErr w:type="spellEnd"/>
            <w:r w:rsidRPr="009E7F84">
              <w:rPr>
                <w:rFonts w:ascii="Arial" w:hAnsi="Arial" w:cs="Arial"/>
              </w:rPr>
              <w:t xml:space="preserve">,  </w:t>
            </w: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proofErr w:type="gramEnd"/>
            <w:r w:rsidRPr="009E7F84">
              <w:rPr>
                <w:rFonts w:ascii="Arial" w:hAnsi="Arial" w:cs="Arial"/>
              </w:rPr>
              <w:t xml:space="preserve"> belled a </w:t>
            </w:r>
            <w:proofErr w:type="spellStart"/>
            <w:r w:rsidRPr="009E7F84">
              <w:rPr>
                <w:rFonts w:ascii="Arial" w:hAnsi="Arial" w:cs="Arial"/>
              </w:rPr>
              <w:t>cedwir</w:t>
            </w:r>
            <w:proofErr w:type="spellEnd"/>
            <w:r w:rsidRPr="009E7F84">
              <w:rPr>
                <w:rFonts w:ascii="Arial" w:hAnsi="Arial" w:cs="Arial"/>
              </w:rPr>
              <w:t xml:space="preserve"> at </w:t>
            </w:r>
            <w:proofErr w:type="spellStart"/>
            <w:r w:rsidRPr="009E7F84">
              <w:rPr>
                <w:rFonts w:ascii="Arial" w:hAnsi="Arial" w:cs="Arial"/>
              </w:rPr>
              <w:t>dermau’r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, </w:t>
            </w:r>
            <w:proofErr w:type="spellStart"/>
            <w:r w:rsidRPr="009E7F84">
              <w:rPr>
                <w:rFonts w:ascii="Arial" w:hAnsi="Arial" w:cs="Arial"/>
              </w:rPr>
              <w:t>mae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hymrwymiad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un </w:t>
            </w:r>
            <w:proofErr w:type="spellStart"/>
            <w:r w:rsidRPr="009E7F84">
              <w:rPr>
                <w:rFonts w:ascii="Arial" w:hAnsi="Arial" w:cs="Arial"/>
              </w:rPr>
              <w:t>tymor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hir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14:paraId="7272B3EA" w14:textId="77777777" w:rsidR="009E7F84" w:rsidRPr="009E7F84" w:rsidRDefault="009E7F84" w:rsidP="009E7F84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Whilst the tenancy is a 6 month Assured Shorthold Tenancy, which will thereafter </w:t>
            </w:r>
            <w:proofErr w:type="gramStart"/>
            <w:r w:rsidRPr="009E7F84">
              <w:rPr>
                <w:rFonts w:ascii="Arial" w:hAnsi="Arial" w:cs="Arial"/>
                <w:b/>
              </w:rPr>
              <w:t>continue on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a month by month basis. Provided you keep to the terms of the tenancy, our commitment to you is a </w:t>
            </w:r>
            <w:proofErr w:type="gramStart"/>
            <w:r w:rsidRPr="009E7F84">
              <w:rPr>
                <w:rFonts w:ascii="Arial" w:hAnsi="Arial" w:cs="Arial"/>
                <w:b/>
              </w:rPr>
              <w:t>long term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commitment.</w:t>
            </w:r>
          </w:p>
          <w:p w14:paraId="356CFD03" w14:textId="77777777" w:rsidR="009E7F84" w:rsidRPr="009E7F84" w:rsidRDefault="009E7F84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14:paraId="6B69FF88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13CE46F7" w14:textId="77777777" w:rsidR="009E7F84" w:rsidRPr="009E7F84" w:rsidRDefault="009D1A33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Preswylio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6B852B0C" w14:textId="77777777" w:rsidR="009D1A33" w:rsidRPr="009E7F84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Residency </w:t>
            </w:r>
          </w:p>
        </w:tc>
        <w:tc>
          <w:tcPr>
            <w:tcW w:w="6804" w:type="dxa"/>
          </w:tcPr>
          <w:p w14:paraId="6ED169D6" w14:textId="77777777" w:rsidR="009D1A33" w:rsidRPr="009E7F84" w:rsidRDefault="009D1A33" w:rsidP="009D1A33">
            <w:pPr>
              <w:ind w:left="34" w:right="34"/>
              <w:rPr>
                <w:rFonts w:ascii="Arial" w:hAnsi="Arial" w:cs="Arial"/>
                <w:b/>
              </w:rPr>
            </w:pPr>
            <w:proofErr w:type="spellStart"/>
            <w:r w:rsidRPr="009E7F84">
              <w:rPr>
                <w:rFonts w:ascii="Arial" w:hAnsi="Arial" w:cs="Arial"/>
              </w:rPr>
              <w:t>Mae’n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rhaid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ymgeiswyr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fod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wedi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byw</w:t>
            </w:r>
            <w:proofErr w:type="spellEnd"/>
            <w:r w:rsidRPr="009E7F84">
              <w:rPr>
                <w:rFonts w:ascii="Arial" w:hAnsi="Arial" w:cs="Arial"/>
              </w:rPr>
              <w:t xml:space="preserve"> neu </w:t>
            </w:r>
            <w:proofErr w:type="spellStart"/>
            <w:r w:rsidRPr="009E7F84">
              <w:rPr>
                <w:rFonts w:ascii="Arial" w:hAnsi="Arial" w:cs="Arial"/>
              </w:rPr>
              <w:t>weithio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ardal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cymuned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="00B77927">
              <w:rPr>
                <w:rFonts w:ascii="Arial" w:hAnsi="Arial" w:cs="Arial"/>
                <w:b/>
              </w:rPr>
              <w:t>Y Rhyl</w:t>
            </w:r>
            <w:r w:rsidRPr="009E7F84">
              <w:rPr>
                <w:rFonts w:ascii="Arial" w:hAnsi="Arial" w:cs="Arial"/>
              </w:rPr>
              <w:t xml:space="preserve"> am </w:t>
            </w:r>
            <w:proofErr w:type="spellStart"/>
            <w:r w:rsidRPr="009E7F84">
              <w:rPr>
                <w:rFonts w:ascii="Arial" w:hAnsi="Arial" w:cs="Arial"/>
              </w:rPr>
              <w:t>gyfnod</w:t>
            </w:r>
            <w:proofErr w:type="spellEnd"/>
            <w:r w:rsidRPr="009E7F84">
              <w:rPr>
                <w:rFonts w:ascii="Arial" w:hAnsi="Arial" w:cs="Arial"/>
              </w:rPr>
              <w:t xml:space="preserve"> di-</w:t>
            </w:r>
            <w:proofErr w:type="spellStart"/>
            <w:r w:rsidRPr="009E7F84">
              <w:rPr>
                <w:rFonts w:ascii="Arial" w:hAnsi="Arial" w:cs="Arial"/>
              </w:rPr>
              <w:t>dor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r w:rsidR="00B77927">
              <w:rPr>
                <w:rFonts w:ascii="Arial" w:hAnsi="Arial" w:cs="Arial"/>
              </w:rPr>
              <w:t xml:space="preserve">1 </w:t>
            </w:r>
            <w:proofErr w:type="spellStart"/>
            <w:r w:rsidR="00B77927">
              <w:rPr>
                <w:rFonts w:ascii="Arial" w:hAnsi="Arial" w:cs="Arial"/>
              </w:rPr>
              <w:t>mlynedd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union </w:t>
            </w: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derbyn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meddiannaeth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, neu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gorffennol</w:t>
            </w:r>
            <w:proofErr w:type="spellEnd"/>
            <w:r w:rsidRPr="009E7F84">
              <w:rPr>
                <w:rFonts w:ascii="Arial" w:hAnsi="Arial" w:cs="Arial"/>
              </w:rPr>
              <w:t>.</w:t>
            </w:r>
          </w:p>
          <w:p w14:paraId="72D627F5" w14:textId="77777777" w:rsidR="009D1A33" w:rsidRPr="009E7F84" w:rsidRDefault="009D1A33" w:rsidP="009D1A33">
            <w:pPr>
              <w:ind w:left="34" w:right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Os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oes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gennym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ddigon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ymgeiswyr</w:t>
            </w:r>
            <w:proofErr w:type="spellEnd"/>
            <w:r w:rsidRPr="009E7F84">
              <w:rPr>
                <w:rFonts w:ascii="Arial" w:hAnsi="Arial" w:cs="Arial"/>
              </w:rPr>
              <w:t xml:space="preserve"> o</w:t>
            </w:r>
            <w:r w:rsidR="00B77927">
              <w:rPr>
                <w:rFonts w:ascii="Arial" w:hAnsi="Arial" w:cs="Arial"/>
              </w:rPr>
              <w:t xml:space="preserve"> </w:t>
            </w:r>
            <w:r w:rsidR="00B77927">
              <w:rPr>
                <w:rFonts w:ascii="Arial" w:hAnsi="Arial" w:cs="Arial"/>
                <w:b/>
              </w:rPr>
              <w:t xml:space="preserve">Y </w:t>
            </w:r>
            <w:proofErr w:type="gramStart"/>
            <w:r w:rsidR="00B77927">
              <w:rPr>
                <w:rFonts w:ascii="Arial" w:hAnsi="Arial" w:cs="Arial"/>
                <w:b/>
              </w:rPr>
              <w:t xml:space="preserve">Rhyl </w:t>
            </w:r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yna</w:t>
            </w:r>
            <w:proofErr w:type="spellEnd"/>
            <w:proofErr w:type="gram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fe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wnawn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ystyried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ceisiadau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gym</w:t>
            </w:r>
            <w:r w:rsidR="008C6ED3">
              <w:rPr>
                <w:rFonts w:ascii="Arial" w:hAnsi="Arial" w:cs="Arial"/>
              </w:rPr>
              <w:t>un</w:t>
            </w:r>
            <w:r w:rsidRPr="009E7F84">
              <w:rPr>
                <w:rFonts w:ascii="Arial" w:hAnsi="Arial" w:cs="Arial"/>
              </w:rPr>
              <w:t>edau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="00B77927">
              <w:rPr>
                <w:rFonts w:ascii="Arial" w:hAnsi="Arial" w:cs="Arial"/>
                <w:b/>
              </w:rPr>
              <w:t>Rhuddlan</w:t>
            </w:r>
            <w:proofErr w:type="spellEnd"/>
            <w:r w:rsidR="00B7792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B77927">
              <w:rPr>
                <w:rFonts w:ascii="Arial" w:hAnsi="Arial" w:cs="Arial"/>
                <w:b/>
              </w:rPr>
              <w:t>Dyserth</w:t>
            </w:r>
            <w:proofErr w:type="spellEnd"/>
            <w:r w:rsidR="00B77927">
              <w:rPr>
                <w:rFonts w:ascii="Arial" w:hAnsi="Arial" w:cs="Arial"/>
                <w:b/>
              </w:rPr>
              <w:t xml:space="preserve">, Prestatyn </w:t>
            </w:r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agor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allan</w:t>
            </w:r>
            <w:proofErr w:type="spellEnd"/>
            <w:r w:rsidRPr="009E7F84">
              <w:rPr>
                <w:rFonts w:ascii="Arial" w:hAnsi="Arial" w:cs="Arial"/>
              </w:rPr>
              <w:t xml:space="preserve"> i Sir </w:t>
            </w:r>
            <w:proofErr w:type="spellStart"/>
            <w:r w:rsidR="00B77927">
              <w:rPr>
                <w:rFonts w:ascii="Arial" w:hAnsi="Arial" w:cs="Arial"/>
              </w:rPr>
              <w:t>Ddinbych</w:t>
            </w:r>
            <w:proofErr w:type="spellEnd"/>
            <w:r w:rsidRPr="009E7F84">
              <w:rPr>
                <w:rFonts w:ascii="Arial" w:hAnsi="Arial" w:cs="Arial"/>
              </w:rPr>
              <w:t>.</w:t>
            </w:r>
          </w:p>
          <w:p w14:paraId="1CC7CD87" w14:textId="77777777" w:rsidR="009D1A33" w:rsidRPr="009E7F84" w:rsidRDefault="009D1A33" w:rsidP="009D1A33">
            <w:pPr>
              <w:ind w:left="34" w:right="34"/>
              <w:rPr>
                <w:rFonts w:ascii="Arial" w:hAnsi="Arial" w:cs="Arial"/>
                <w:b/>
              </w:rPr>
            </w:pPr>
            <w:bookmarkStart w:id="0" w:name="_GoBack"/>
            <w:r w:rsidRPr="009E7F84">
              <w:rPr>
                <w:rFonts w:ascii="Arial" w:hAnsi="Arial" w:cs="Arial"/>
                <w:b/>
              </w:rPr>
              <w:t>Applicants must meet the local residency criteria of having resided or worked in the community area of</w:t>
            </w:r>
            <w:r w:rsidR="00B7792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77927">
              <w:rPr>
                <w:rFonts w:ascii="Arial" w:hAnsi="Arial" w:cs="Arial"/>
                <w:b/>
              </w:rPr>
              <w:t>Rhyl</w:t>
            </w:r>
            <w:r w:rsidRPr="009E7F84">
              <w:rPr>
                <w:rFonts w:ascii="Arial" w:hAnsi="Arial" w:cs="Arial"/>
                <w:b/>
              </w:rPr>
              <w:t xml:space="preserve">  for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a continuous period of  </w:t>
            </w:r>
            <w:r w:rsidR="00B77927">
              <w:rPr>
                <w:rFonts w:ascii="Arial" w:hAnsi="Arial" w:cs="Arial"/>
                <w:b/>
              </w:rPr>
              <w:t>12 months</w:t>
            </w:r>
            <w:r w:rsidRPr="009E7F84">
              <w:rPr>
                <w:rFonts w:ascii="Arial" w:hAnsi="Arial" w:cs="Arial"/>
                <w:b/>
              </w:rPr>
              <w:t xml:space="preserve"> immediately preceding the proposed occupation of the property, or in the past.  If we do not have sufficient applicants from</w:t>
            </w:r>
            <w:r w:rsidR="00B77927">
              <w:rPr>
                <w:rFonts w:ascii="Arial" w:hAnsi="Arial" w:cs="Arial"/>
                <w:b/>
              </w:rPr>
              <w:t xml:space="preserve"> Rhyl</w:t>
            </w:r>
            <w:r w:rsidRPr="009E7F84">
              <w:rPr>
                <w:rFonts w:ascii="Arial" w:hAnsi="Arial" w:cs="Arial"/>
                <w:b/>
              </w:rPr>
              <w:t xml:space="preserve">, we will consider applications from the communities of </w:t>
            </w:r>
            <w:proofErr w:type="spellStart"/>
            <w:r w:rsidR="00B77927">
              <w:rPr>
                <w:rFonts w:ascii="Arial" w:hAnsi="Arial" w:cs="Arial"/>
                <w:b/>
              </w:rPr>
              <w:t>Rhuddlan</w:t>
            </w:r>
            <w:proofErr w:type="spellEnd"/>
            <w:r w:rsidR="00B7792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B77927">
              <w:rPr>
                <w:rFonts w:ascii="Arial" w:hAnsi="Arial" w:cs="Arial"/>
                <w:b/>
              </w:rPr>
              <w:t>Dyserth</w:t>
            </w:r>
            <w:proofErr w:type="spellEnd"/>
            <w:r w:rsidR="00B77927">
              <w:rPr>
                <w:rFonts w:ascii="Arial" w:hAnsi="Arial" w:cs="Arial"/>
                <w:b/>
              </w:rPr>
              <w:t xml:space="preserve"> and </w:t>
            </w:r>
            <w:proofErr w:type="gramStart"/>
            <w:r w:rsidR="00B77927">
              <w:rPr>
                <w:rFonts w:ascii="Arial" w:hAnsi="Arial" w:cs="Arial"/>
                <w:b/>
              </w:rPr>
              <w:t xml:space="preserve">Prestatyn </w:t>
            </w:r>
            <w:r w:rsidRPr="009E7F84">
              <w:rPr>
                <w:rFonts w:ascii="Arial" w:hAnsi="Arial" w:cs="Arial"/>
                <w:b/>
              </w:rPr>
              <w:t xml:space="preserve"> before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opening out to </w:t>
            </w:r>
            <w:r w:rsidR="00B77927">
              <w:rPr>
                <w:rFonts w:ascii="Arial" w:hAnsi="Arial" w:cs="Arial"/>
                <w:b/>
              </w:rPr>
              <w:t>Denbighshire County.</w:t>
            </w:r>
          </w:p>
          <w:bookmarkEnd w:id="0"/>
          <w:p w14:paraId="382480B2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14:paraId="3D1F5FF0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C7D0090" w14:textId="77777777" w:rsidR="009D1A33" w:rsidRPr="009E7F84" w:rsidRDefault="009D1A33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lang w:val="en"/>
              </w:rPr>
              <w:lastRenderedPageBreak/>
              <w:t>Tystysgrifau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Perfformiad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> 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Ynni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428B6D67" w14:textId="77777777" w:rsidR="009E7F84" w:rsidRPr="009E7F84" w:rsidRDefault="009E7F84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Energy Performance Certificate</w:t>
            </w:r>
          </w:p>
          <w:p w14:paraId="79F0E121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  <w:p w14:paraId="28F9B197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  <w:p w14:paraId="0E1EB86A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B9563B8" w14:textId="77777777" w:rsidR="009D1A33" w:rsidRPr="009E7F84" w:rsidRDefault="00C66CE4" w:rsidP="00BE3EC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E9A267" wp14:editId="14083132">
                  <wp:extent cx="2537594" cy="22783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610" cy="228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A33" w:rsidRPr="009E7F84" w14:paraId="1208E8FE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7B048B6" w14:textId="77777777"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Band </w:t>
            </w:r>
            <w:proofErr w:type="spellStart"/>
            <w:r w:rsidRPr="009E7F84">
              <w:rPr>
                <w:rFonts w:ascii="Arial" w:hAnsi="Arial" w:cs="Arial"/>
              </w:rPr>
              <w:t>Treth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Cyngor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40E255BE" w14:textId="77777777" w:rsidR="009D1A33" w:rsidRPr="00B77927" w:rsidRDefault="009E7F84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Council Tax Band</w:t>
            </w:r>
          </w:p>
        </w:tc>
        <w:tc>
          <w:tcPr>
            <w:tcW w:w="6804" w:type="dxa"/>
          </w:tcPr>
          <w:p w14:paraId="46003BF4" w14:textId="77777777" w:rsidR="009D1A33" w:rsidRPr="00B77927" w:rsidRDefault="00B77927" w:rsidP="00BE3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9E7F84" w:rsidRPr="009E7F84" w14:paraId="2612953B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ADF1A95" w14:textId="77777777" w:rsidR="009E7F84" w:rsidRPr="009E7F84" w:rsidRDefault="00B77927" w:rsidP="00B7792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="009E7F84" w:rsidRPr="009E7F84">
              <w:rPr>
                <w:rFonts w:ascii="Arial" w:hAnsi="Arial" w:cs="Arial"/>
              </w:rPr>
              <w:t>wyriad</w:t>
            </w:r>
            <w:proofErr w:type="spellEnd"/>
            <w:r w:rsidR="009E7F84" w:rsidRPr="009E7F84">
              <w:rPr>
                <w:rFonts w:ascii="Arial" w:hAnsi="Arial" w:cs="Arial"/>
              </w:rPr>
              <w:t xml:space="preserve"> </w:t>
            </w:r>
            <w:proofErr w:type="spellStart"/>
            <w:r w:rsidR="009E7F84" w:rsidRPr="009E7F84">
              <w:rPr>
                <w:rFonts w:ascii="Arial" w:hAnsi="Arial" w:cs="Arial"/>
              </w:rPr>
              <w:t>credyd</w:t>
            </w:r>
            <w:proofErr w:type="spellEnd"/>
            <w:r w:rsidR="009E7F84" w:rsidRPr="009E7F84">
              <w:rPr>
                <w:rFonts w:ascii="Arial" w:hAnsi="Arial" w:cs="Arial"/>
              </w:rPr>
              <w:t xml:space="preserve"> </w:t>
            </w:r>
            <w:r w:rsidR="009E7F84" w:rsidRPr="009E7F84">
              <w:rPr>
                <w:rFonts w:ascii="Arial" w:hAnsi="Arial" w:cs="Arial"/>
                <w:b/>
              </w:rPr>
              <w:t xml:space="preserve">Credit check </w:t>
            </w:r>
          </w:p>
        </w:tc>
        <w:tc>
          <w:tcPr>
            <w:tcW w:w="6804" w:type="dxa"/>
          </w:tcPr>
          <w:p w14:paraId="5C0BBCD0" w14:textId="77777777" w:rsidR="009E7F84" w:rsidRPr="009E7F84" w:rsidRDefault="009E7F84" w:rsidP="009E7F84">
            <w:pPr>
              <w:ind w:right="34" w:firstLine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gallwn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gynnig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chi, </w:t>
            </w:r>
            <w:proofErr w:type="spellStart"/>
            <w:r w:rsidRPr="009E7F84">
              <w:rPr>
                <w:rFonts w:ascii="Arial" w:hAnsi="Arial" w:cs="Arial"/>
              </w:rPr>
              <w:t>mae’n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rhaid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gynnal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gwiriad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, landlord a </w:t>
            </w:r>
            <w:proofErr w:type="spellStart"/>
            <w:r w:rsidRPr="009E7F84">
              <w:rPr>
                <w:rFonts w:ascii="Arial" w:hAnsi="Arial" w:cs="Arial"/>
              </w:rPr>
              <w:t>chyflogwr</w:t>
            </w:r>
            <w:proofErr w:type="spellEnd"/>
            <w:r w:rsidRPr="009E7F84">
              <w:rPr>
                <w:rFonts w:ascii="Arial" w:hAnsi="Arial" w:cs="Arial"/>
              </w:rPr>
              <w:t xml:space="preserve">.   </w:t>
            </w:r>
          </w:p>
          <w:p w14:paraId="49576CFA" w14:textId="77777777" w:rsidR="009E7F84" w:rsidRPr="009E7F84" w:rsidRDefault="009E7F84" w:rsidP="009E7F84">
            <w:pPr>
              <w:ind w:right="34" w:firstLine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Os</w:t>
            </w:r>
            <w:proofErr w:type="spellEnd"/>
            <w:r w:rsidRPr="009E7F84">
              <w:rPr>
                <w:rFonts w:ascii="Arial" w:hAnsi="Arial" w:cs="Arial"/>
              </w:rPr>
              <w:t xml:space="preserve"> am </w:t>
            </w:r>
            <w:proofErr w:type="spellStart"/>
            <w:r w:rsidRPr="009E7F84">
              <w:rPr>
                <w:rFonts w:ascii="Arial" w:hAnsi="Arial" w:cs="Arial"/>
              </w:rPr>
              <w:t>unrhyw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reswm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byddwch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methu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eich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gwiriad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, </w:t>
            </w:r>
            <w:proofErr w:type="spellStart"/>
            <w:r w:rsidRPr="009E7F84">
              <w:rPr>
                <w:rFonts w:ascii="Arial" w:hAnsi="Arial" w:cs="Arial"/>
              </w:rPr>
              <w:t>efallai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bydd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angen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ddarparu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Gwarantwr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ni</w:t>
            </w:r>
            <w:proofErr w:type="spellEnd"/>
            <w:r w:rsidRPr="009E7F84">
              <w:rPr>
                <w:rFonts w:ascii="Arial" w:hAnsi="Arial" w:cs="Arial"/>
              </w:rPr>
              <w:t xml:space="preserve">, a </w:t>
            </w:r>
            <w:proofErr w:type="spellStart"/>
            <w:r w:rsidRPr="009E7F84">
              <w:rPr>
                <w:rFonts w:ascii="Arial" w:hAnsi="Arial" w:cs="Arial"/>
              </w:rPr>
              <w:t>fydd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wedyn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gorfod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cwblhau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gwirid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14:paraId="39FC7E80" w14:textId="77777777" w:rsidR="009E7F84" w:rsidRPr="009E7F84" w:rsidRDefault="009E7F84" w:rsidP="00B77927">
            <w:pPr>
              <w:ind w:right="34" w:firstLine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Prior to being able to offer you a tenancy we </w:t>
            </w:r>
            <w:proofErr w:type="gramStart"/>
            <w:r w:rsidRPr="009E7F84">
              <w:rPr>
                <w:rFonts w:ascii="Arial" w:hAnsi="Arial" w:cs="Arial"/>
                <w:b/>
              </w:rPr>
              <w:t>have to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carry out a credit, landlord and employer check.  If for some reason you fail the credit check, you might have to provide us with a Guarantor, who will then have to complete a </w:t>
            </w:r>
            <w:proofErr w:type="spellStart"/>
            <w:r w:rsidRPr="009E7F84">
              <w:rPr>
                <w:rFonts w:ascii="Arial" w:hAnsi="Arial" w:cs="Arial"/>
                <w:b/>
              </w:rPr>
              <w:t>Homelet</w:t>
            </w:r>
            <w:proofErr w:type="spellEnd"/>
            <w:r w:rsidRPr="009E7F84">
              <w:rPr>
                <w:rFonts w:ascii="Arial" w:hAnsi="Arial" w:cs="Arial"/>
                <w:b/>
              </w:rPr>
              <w:t xml:space="preserve"> Guarantors Application </w:t>
            </w:r>
            <w:proofErr w:type="gramStart"/>
            <w:r w:rsidRPr="009E7F84">
              <w:rPr>
                <w:rFonts w:ascii="Arial" w:hAnsi="Arial" w:cs="Arial"/>
                <w:b/>
              </w:rPr>
              <w:t>For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Tenancy form.</w:t>
            </w:r>
          </w:p>
          <w:p w14:paraId="268DB983" w14:textId="77777777" w:rsidR="009E7F84" w:rsidRPr="009E7F84" w:rsidRDefault="009E7F84" w:rsidP="00BE3ECE">
            <w:pPr>
              <w:rPr>
                <w:rFonts w:ascii="Arial" w:hAnsi="Arial" w:cs="Arial"/>
              </w:rPr>
            </w:pPr>
          </w:p>
        </w:tc>
      </w:tr>
      <w:tr w:rsidR="006F38AA" w:rsidRPr="009E7F84" w14:paraId="060013AD" w14:textId="77777777" w:rsidTr="00474E00">
        <w:tc>
          <w:tcPr>
            <w:tcW w:w="3544" w:type="dxa"/>
            <w:shd w:val="clear" w:color="auto" w:fill="F2F2F2" w:themeFill="background1" w:themeFillShade="F2"/>
          </w:tcPr>
          <w:p w14:paraId="31F3CC94" w14:textId="77777777" w:rsidR="006F38AA" w:rsidRDefault="006F38AA" w:rsidP="00474E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caniatau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anifieilad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anwes</w:t>
            </w:r>
            <w:proofErr w:type="spellEnd"/>
            <w:r>
              <w:rPr>
                <w:rFonts w:ascii="Arial" w:hAnsi="Arial" w:cs="Arial"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70FC22ED" w14:textId="77777777" w:rsidR="006F38AA" w:rsidRPr="009E7F84" w:rsidRDefault="006F38AA" w:rsidP="00474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allow pets? </w:t>
            </w:r>
          </w:p>
        </w:tc>
        <w:tc>
          <w:tcPr>
            <w:tcW w:w="6804" w:type="dxa"/>
          </w:tcPr>
          <w:p w14:paraId="13D4E426" w14:textId="77777777" w:rsidR="006F38AA" w:rsidRDefault="00C66CE4" w:rsidP="00474E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Ynden</w:t>
            </w:r>
            <w:proofErr w:type="spellEnd"/>
            <w:r>
              <w:rPr>
                <w:rFonts w:ascii="Arial" w:hAnsi="Arial" w:cs="Arial"/>
              </w:rPr>
              <w:t xml:space="preserve"> – 2</w:t>
            </w:r>
          </w:p>
          <w:p w14:paraId="694137A1" w14:textId="77777777" w:rsidR="00C66CE4" w:rsidRPr="009E7F84" w:rsidRDefault="00C66CE4" w:rsidP="00474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- 2</w:t>
            </w:r>
          </w:p>
        </w:tc>
      </w:tr>
      <w:tr w:rsidR="006F38AA" w:rsidRPr="009E7F84" w14:paraId="005B9CE2" w14:textId="77777777" w:rsidTr="00474E00">
        <w:tc>
          <w:tcPr>
            <w:tcW w:w="3544" w:type="dxa"/>
            <w:shd w:val="clear" w:color="auto" w:fill="F2F2F2" w:themeFill="background1" w:themeFillShade="F2"/>
          </w:tcPr>
          <w:p w14:paraId="4BFF94CF" w14:textId="77777777" w:rsidR="006F38AA" w:rsidRDefault="006F38AA" w:rsidP="00474E00">
            <w:pPr>
              <w:rPr>
                <w:rFonts w:ascii="Arial" w:hAnsi="Arial" w:cs="Arial"/>
              </w:rPr>
            </w:pPr>
            <w:proofErr w:type="spellStart"/>
            <w:r w:rsidRPr="00813C71">
              <w:rPr>
                <w:rFonts w:ascii="Arial" w:hAnsi="Arial" w:cs="Arial"/>
              </w:rPr>
              <w:t>Unrhyw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gyfyngiadau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eraill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ar</w:t>
            </w:r>
            <w:proofErr w:type="spellEnd"/>
            <w:r w:rsidRPr="00813C71">
              <w:rPr>
                <w:rFonts w:ascii="Arial" w:hAnsi="Arial" w:cs="Arial"/>
              </w:rPr>
              <w:t xml:space="preserve"> y </w:t>
            </w:r>
            <w:proofErr w:type="spellStart"/>
            <w:r w:rsidRPr="00813C71">
              <w:rPr>
                <w:rFonts w:ascii="Arial" w:hAnsi="Arial" w:cs="Arial"/>
              </w:rPr>
              <w:t>datblygiad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h.y</w:t>
            </w:r>
            <w:proofErr w:type="spellEnd"/>
            <w:r>
              <w:rPr>
                <w:rFonts w:ascii="Arial" w:hAnsi="Arial" w:cs="Arial"/>
              </w:rPr>
              <w:t xml:space="preserve">. dim </w:t>
            </w:r>
            <w:proofErr w:type="spellStart"/>
            <w:r>
              <w:rPr>
                <w:rFonts w:ascii="Arial" w:hAnsi="Arial" w:cs="Arial"/>
              </w:rPr>
              <w:t>cerbydau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 campervan </w:t>
            </w:r>
            <w:proofErr w:type="spellStart"/>
            <w:r>
              <w:rPr>
                <w:rFonts w:ascii="Arial" w:hAnsi="Arial" w:cs="Arial"/>
              </w:rPr>
              <w:t>ayb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6FCB58C" w14:textId="77777777" w:rsidR="006F38AA" w:rsidRDefault="006F38AA" w:rsidP="00474E00">
            <w:pPr>
              <w:rPr>
                <w:rFonts w:ascii="Arial" w:hAnsi="Arial" w:cs="Arial"/>
              </w:rPr>
            </w:pPr>
            <w:r w:rsidRPr="00813C71">
              <w:rPr>
                <w:rFonts w:ascii="Arial" w:hAnsi="Arial" w:cs="Arial"/>
              </w:rPr>
              <w:t>.</w:t>
            </w:r>
          </w:p>
          <w:p w14:paraId="47CD885C" w14:textId="77777777" w:rsidR="006F38AA" w:rsidRDefault="006F38AA" w:rsidP="00474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restrictions on the development 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no campervan/now work vehicles etc. </w:t>
            </w:r>
          </w:p>
        </w:tc>
        <w:tc>
          <w:tcPr>
            <w:tcW w:w="6804" w:type="dxa"/>
          </w:tcPr>
          <w:p w14:paraId="32F51CB8" w14:textId="77777777" w:rsidR="006F38AA" w:rsidRPr="009E7F84" w:rsidRDefault="006F38AA" w:rsidP="00474E00">
            <w:pPr>
              <w:rPr>
                <w:rFonts w:ascii="Arial" w:hAnsi="Arial" w:cs="Arial"/>
              </w:rPr>
            </w:pPr>
          </w:p>
        </w:tc>
      </w:tr>
    </w:tbl>
    <w:p w14:paraId="559E3C01" w14:textId="77777777" w:rsidR="006F38AA" w:rsidRDefault="006F38AA">
      <w:pPr>
        <w:rPr>
          <w:rFonts w:ascii="Arial" w:hAnsi="Arial" w:cs="Arial"/>
        </w:rPr>
      </w:pPr>
    </w:p>
    <w:p w14:paraId="3270CB28" w14:textId="77777777" w:rsidR="006F38AA" w:rsidRDefault="006F38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2E88C3" w14:textId="77777777" w:rsidR="008459F0" w:rsidRPr="009E7F84" w:rsidRDefault="008459F0">
      <w:pPr>
        <w:rPr>
          <w:rFonts w:ascii="Arial" w:hAnsi="Arial" w:cs="Arial"/>
        </w:rPr>
      </w:pPr>
    </w:p>
    <w:p w14:paraId="10416268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sectPr w:rsidR="008459F0" w:rsidRPr="009E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560"/>
    <w:multiLevelType w:val="hybridMultilevel"/>
    <w:tmpl w:val="0FA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16A"/>
    <w:multiLevelType w:val="hybridMultilevel"/>
    <w:tmpl w:val="F56E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CFB"/>
    <w:multiLevelType w:val="hybridMultilevel"/>
    <w:tmpl w:val="1CE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D"/>
    <w:rsid w:val="00000090"/>
    <w:rsid w:val="000001CF"/>
    <w:rsid w:val="00005C10"/>
    <w:rsid w:val="000119DB"/>
    <w:rsid w:val="000124B5"/>
    <w:rsid w:val="00012676"/>
    <w:rsid w:val="00014222"/>
    <w:rsid w:val="00015623"/>
    <w:rsid w:val="00015FEB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7B9B"/>
    <w:rsid w:val="00071BD9"/>
    <w:rsid w:val="000736AF"/>
    <w:rsid w:val="00074A3C"/>
    <w:rsid w:val="00077B11"/>
    <w:rsid w:val="00093D96"/>
    <w:rsid w:val="00094F32"/>
    <w:rsid w:val="000A10B3"/>
    <w:rsid w:val="000A41C6"/>
    <w:rsid w:val="000A6478"/>
    <w:rsid w:val="000B2723"/>
    <w:rsid w:val="000B2DB2"/>
    <w:rsid w:val="000C5434"/>
    <w:rsid w:val="000E0976"/>
    <w:rsid w:val="000E6686"/>
    <w:rsid w:val="000F24DF"/>
    <w:rsid w:val="000F2BA5"/>
    <w:rsid w:val="00102619"/>
    <w:rsid w:val="00104336"/>
    <w:rsid w:val="00104B46"/>
    <w:rsid w:val="00110732"/>
    <w:rsid w:val="00113715"/>
    <w:rsid w:val="00122A01"/>
    <w:rsid w:val="0012361E"/>
    <w:rsid w:val="001279E1"/>
    <w:rsid w:val="0013784A"/>
    <w:rsid w:val="0014138A"/>
    <w:rsid w:val="001421FA"/>
    <w:rsid w:val="00147F9B"/>
    <w:rsid w:val="00153A6E"/>
    <w:rsid w:val="001649DD"/>
    <w:rsid w:val="00174221"/>
    <w:rsid w:val="001877FA"/>
    <w:rsid w:val="00192E9D"/>
    <w:rsid w:val="00197783"/>
    <w:rsid w:val="001A29AB"/>
    <w:rsid w:val="001A70A0"/>
    <w:rsid w:val="001B378B"/>
    <w:rsid w:val="001B6045"/>
    <w:rsid w:val="001B6BF8"/>
    <w:rsid w:val="001B6EA0"/>
    <w:rsid w:val="001C0BC2"/>
    <w:rsid w:val="001C75C3"/>
    <w:rsid w:val="001D0E32"/>
    <w:rsid w:val="001E3B2F"/>
    <w:rsid w:val="001E7273"/>
    <w:rsid w:val="001F0E1D"/>
    <w:rsid w:val="00200E0D"/>
    <w:rsid w:val="0020204A"/>
    <w:rsid w:val="00204C15"/>
    <w:rsid w:val="0021157D"/>
    <w:rsid w:val="00213BFE"/>
    <w:rsid w:val="00214C37"/>
    <w:rsid w:val="00217F86"/>
    <w:rsid w:val="002342F1"/>
    <w:rsid w:val="00234884"/>
    <w:rsid w:val="00234B3F"/>
    <w:rsid w:val="00237F66"/>
    <w:rsid w:val="00251482"/>
    <w:rsid w:val="002522F6"/>
    <w:rsid w:val="0025286C"/>
    <w:rsid w:val="002538EA"/>
    <w:rsid w:val="002559BA"/>
    <w:rsid w:val="00265B3F"/>
    <w:rsid w:val="002710C5"/>
    <w:rsid w:val="002807E4"/>
    <w:rsid w:val="00286386"/>
    <w:rsid w:val="0029072C"/>
    <w:rsid w:val="00295C8F"/>
    <w:rsid w:val="002A1173"/>
    <w:rsid w:val="002A33A3"/>
    <w:rsid w:val="002A4436"/>
    <w:rsid w:val="002A4749"/>
    <w:rsid w:val="002A6A9F"/>
    <w:rsid w:val="002A71C1"/>
    <w:rsid w:val="002B171F"/>
    <w:rsid w:val="002B311D"/>
    <w:rsid w:val="002B390A"/>
    <w:rsid w:val="002B454B"/>
    <w:rsid w:val="002B6FE7"/>
    <w:rsid w:val="002C5CA0"/>
    <w:rsid w:val="002C5F0E"/>
    <w:rsid w:val="002D047C"/>
    <w:rsid w:val="002D2129"/>
    <w:rsid w:val="002D3295"/>
    <w:rsid w:val="002D61A2"/>
    <w:rsid w:val="002E2AD5"/>
    <w:rsid w:val="002E419F"/>
    <w:rsid w:val="002F6507"/>
    <w:rsid w:val="00302DE3"/>
    <w:rsid w:val="00307687"/>
    <w:rsid w:val="00314CE0"/>
    <w:rsid w:val="003358CA"/>
    <w:rsid w:val="00343CCD"/>
    <w:rsid w:val="00346BAD"/>
    <w:rsid w:val="00347CC1"/>
    <w:rsid w:val="00350336"/>
    <w:rsid w:val="003517DE"/>
    <w:rsid w:val="00356BC6"/>
    <w:rsid w:val="00357D7D"/>
    <w:rsid w:val="00366224"/>
    <w:rsid w:val="00370ED2"/>
    <w:rsid w:val="0037497D"/>
    <w:rsid w:val="003761D5"/>
    <w:rsid w:val="00385B95"/>
    <w:rsid w:val="003909BD"/>
    <w:rsid w:val="00395B33"/>
    <w:rsid w:val="003A3DDB"/>
    <w:rsid w:val="003A4062"/>
    <w:rsid w:val="003A64B6"/>
    <w:rsid w:val="003A6AE5"/>
    <w:rsid w:val="003A7840"/>
    <w:rsid w:val="003B34FC"/>
    <w:rsid w:val="003B411C"/>
    <w:rsid w:val="003C01B1"/>
    <w:rsid w:val="003C1035"/>
    <w:rsid w:val="003C1B04"/>
    <w:rsid w:val="003C6024"/>
    <w:rsid w:val="003C6998"/>
    <w:rsid w:val="003D6E78"/>
    <w:rsid w:val="003E542E"/>
    <w:rsid w:val="003F0776"/>
    <w:rsid w:val="003F5363"/>
    <w:rsid w:val="00403CB0"/>
    <w:rsid w:val="00404D3A"/>
    <w:rsid w:val="00404DE0"/>
    <w:rsid w:val="00406876"/>
    <w:rsid w:val="00407605"/>
    <w:rsid w:val="004129EA"/>
    <w:rsid w:val="00426DC9"/>
    <w:rsid w:val="0043057B"/>
    <w:rsid w:val="0043509D"/>
    <w:rsid w:val="00435544"/>
    <w:rsid w:val="00442A33"/>
    <w:rsid w:val="004467C0"/>
    <w:rsid w:val="00447D2E"/>
    <w:rsid w:val="0046336C"/>
    <w:rsid w:val="00470666"/>
    <w:rsid w:val="00471020"/>
    <w:rsid w:val="00471CF7"/>
    <w:rsid w:val="004770A5"/>
    <w:rsid w:val="004B3F23"/>
    <w:rsid w:val="004B3F24"/>
    <w:rsid w:val="004B648A"/>
    <w:rsid w:val="004C0B6C"/>
    <w:rsid w:val="004C11A7"/>
    <w:rsid w:val="004C62BB"/>
    <w:rsid w:val="004C644D"/>
    <w:rsid w:val="004D643C"/>
    <w:rsid w:val="004E6999"/>
    <w:rsid w:val="00505591"/>
    <w:rsid w:val="005068EA"/>
    <w:rsid w:val="00514F33"/>
    <w:rsid w:val="00516FB8"/>
    <w:rsid w:val="00522196"/>
    <w:rsid w:val="00522607"/>
    <w:rsid w:val="00524E40"/>
    <w:rsid w:val="00526DA6"/>
    <w:rsid w:val="005318AA"/>
    <w:rsid w:val="00532983"/>
    <w:rsid w:val="00575625"/>
    <w:rsid w:val="005761B7"/>
    <w:rsid w:val="005770B4"/>
    <w:rsid w:val="00577C17"/>
    <w:rsid w:val="005817BA"/>
    <w:rsid w:val="005843EA"/>
    <w:rsid w:val="00585883"/>
    <w:rsid w:val="00586F99"/>
    <w:rsid w:val="0059146A"/>
    <w:rsid w:val="005950E5"/>
    <w:rsid w:val="005A6980"/>
    <w:rsid w:val="005B2B91"/>
    <w:rsid w:val="005B5C56"/>
    <w:rsid w:val="005C6F70"/>
    <w:rsid w:val="005D7E7A"/>
    <w:rsid w:val="005E0985"/>
    <w:rsid w:val="005E3E93"/>
    <w:rsid w:val="005F2AEC"/>
    <w:rsid w:val="005F49D1"/>
    <w:rsid w:val="005F6195"/>
    <w:rsid w:val="0060267A"/>
    <w:rsid w:val="00604EF8"/>
    <w:rsid w:val="006105F2"/>
    <w:rsid w:val="006168FE"/>
    <w:rsid w:val="00616A64"/>
    <w:rsid w:val="00633563"/>
    <w:rsid w:val="00634C3B"/>
    <w:rsid w:val="00637BC2"/>
    <w:rsid w:val="00644A2D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4387"/>
    <w:rsid w:val="006A11E3"/>
    <w:rsid w:val="006B569B"/>
    <w:rsid w:val="006B70EF"/>
    <w:rsid w:val="006B71E3"/>
    <w:rsid w:val="006C67BB"/>
    <w:rsid w:val="006D449C"/>
    <w:rsid w:val="006E19BA"/>
    <w:rsid w:val="006F0990"/>
    <w:rsid w:val="006F38AA"/>
    <w:rsid w:val="006F3EB0"/>
    <w:rsid w:val="006F5C18"/>
    <w:rsid w:val="006F6420"/>
    <w:rsid w:val="00700849"/>
    <w:rsid w:val="00714136"/>
    <w:rsid w:val="007143C9"/>
    <w:rsid w:val="0073018F"/>
    <w:rsid w:val="00735F1B"/>
    <w:rsid w:val="00742158"/>
    <w:rsid w:val="00742922"/>
    <w:rsid w:val="00742CDC"/>
    <w:rsid w:val="00744F99"/>
    <w:rsid w:val="0074795F"/>
    <w:rsid w:val="0075145D"/>
    <w:rsid w:val="0075341A"/>
    <w:rsid w:val="00754EE4"/>
    <w:rsid w:val="007705FD"/>
    <w:rsid w:val="007759D6"/>
    <w:rsid w:val="00776C1B"/>
    <w:rsid w:val="00780064"/>
    <w:rsid w:val="0078447C"/>
    <w:rsid w:val="007A1441"/>
    <w:rsid w:val="007A2FA2"/>
    <w:rsid w:val="007A3B5F"/>
    <w:rsid w:val="007B0358"/>
    <w:rsid w:val="007B0F97"/>
    <w:rsid w:val="007C301F"/>
    <w:rsid w:val="007C49E0"/>
    <w:rsid w:val="007D7E3B"/>
    <w:rsid w:val="007E1BDC"/>
    <w:rsid w:val="007E24E3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292"/>
    <w:rsid w:val="008053FD"/>
    <w:rsid w:val="0080549E"/>
    <w:rsid w:val="008149D5"/>
    <w:rsid w:val="00822BE2"/>
    <w:rsid w:val="00824629"/>
    <w:rsid w:val="008324C7"/>
    <w:rsid w:val="008337D8"/>
    <w:rsid w:val="00833EDE"/>
    <w:rsid w:val="00834046"/>
    <w:rsid w:val="00835A8C"/>
    <w:rsid w:val="008459F0"/>
    <w:rsid w:val="00854CC5"/>
    <w:rsid w:val="00862F96"/>
    <w:rsid w:val="0086646F"/>
    <w:rsid w:val="008670D0"/>
    <w:rsid w:val="00876FD6"/>
    <w:rsid w:val="008827F6"/>
    <w:rsid w:val="00887482"/>
    <w:rsid w:val="0088771F"/>
    <w:rsid w:val="00891A5E"/>
    <w:rsid w:val="008A06E5"/>
    <w:rsid w:val="008A5CBB"/>
    <w:rsid w:val="008A7062"/>
    <w:rsid w:val="008B419A"/>
    <w:rsid w:val="008B4299"/>
    <w:rsid w:val="008B6F8A"/>
    <w:rsid w:val="008C0AA9"/>
    <w:rsid w:val="008C6ED3"/>
    <w:rsid w:val="008D5C26"/>
    <w:rsid w:val="008E0A55"/>
    <w:rsid w:val="008E4876"/>
    <w:rsid w:val="008E4AC8"/>
    <w:rsid w:val="008E4E21"/>
    <w:rsid w:val="008E5460"/>
    <w:rsid w:val="008E7534"/>
    <w:rsid w:val="008F3558"/>
    <w:rsid w:val="009079A0"/>
    <w:rsid w:val="009101EE"/>
    <w:rsid w:val="00915E51"/>
    <w:rsid w:val="0091691D"/>
    <w:rsid w:val="00917FD8"/>
    <w:rsid w:val="00920F4D"/>
    <w:rsid w:val="00930767"/>
    <w:rsid w:val="00933CE9"/>
    <w:rsid w:val="00946945"/>
    <w:rsid w:val="009532FB"/>
    <w:rsid w:val="009617E8"/>
    <w:rsid w:val="00961986"/>
    <w:rsid w:val="009650EF"/>
    <w:rsid w:val="00967915"/>
    <w:rsid w:val="00972D04"/>
    <w:rsid w:val="009749DE"/>
    <w:rsid w:val="00985DC1"/>
    <w:rsid w:val="009900B3"/>
    <w:rsid w:val="0099396D"/>
    <w:rsid w:val="0099480B"/>
    <w:rsid w:val="009A7487"/>
    <w:rsid w:val="009B1F2F"/>
    <w:rsid w:val="009B2D05"/>
    <w:rsid w:val="009B5B21"/>
    <w:rsid w:val="009B64F3"/>
    <w:rsid w:val="009D029F"/>
    <w:rsid w:val="009D1A33"/>
    <w:rsid w:val="009D1C4D"/>
    <w:rsid w:val="009D61C6"/>
    <w:rsid w:val="009D6A62"/>
    <w:rsid w:val="009E4C16"/>
    <w:rsid w:val="009E7F84"/>
    <w:rsid w:val="009F482A"/>
    <w:rsid w:val="009F59DC"/>
    <w:rsid w:val="00A20F73"/>
    <w:rsid w:val="00A266A4"/>
    <w:rsid w:val="00A30EF3"/>
    <w:rsid w:val="00A375A9"/>
    <w:rsid w:val="00A4176D"/>
    <w:rsid w:val="00A42053"/>
    <w:rsid w:val="00A44D3B"/>
    <w:rsid w:val="00A44F08"/>
    <w:rsid w:val="00A47040"/>
    <w:rsid w:val="00A50CAE"/>
    <w:rsid w:val="00A57FC0"/>
    <w:rsid w:val="00A63625"/>
    <w:rsid w:val="00A640DB"/>
    <w:rsid w:val="00A64BB7"/>
    <w:rsid w:val="00A70FD2"/>
    <w:rsid w:val="00A83690"/>
    <w:rsid w:val="00A84CC2"/>
    <w:rsid w:val="00A97318"/>
    <w:rsid w:val="00AA1382"/>
    <w:rsid w:val="00AA14D2"/>
    <w:rsid w:val="00AA476E"/>
    <w:rsid w:val="00AC21E1"/>
    <w:rsid w:val="00AC4541"/>
    <w:rsid w:val="00AD0455"/>
    <w:rsid w:val="00B00F12"/>
    <w:rsid w:val="00B141EB"/>
    <w:rsid w:val="00B167C7"/>
    <w:rsid w:val="00B24670"/>
    <w:rsid w:val="00B32436"/>
    <w:rsid w:val="00B325F0"/>
    <w:rsid w:val="00B3324B"/>
    <w:rsid w:val="00B3555B"/>
    <w:rsid w:val="00B3789A"/>
    <w:rsid w:val="00B4133D"/>
    <w:rsid w:val="00B47C73"/>
    <w:rsid w:val="00B527EE"/>
    <w:rsid w:val="00B52C58"/>
    <w:rsid w:val="00B566F2"/>
    <w:rsid w:val="00B627F0"/>
    <w:rsid w:val="00B71219"/>
    <w:rsid w:val="00B72024"/>
    <w:rsid w:val="00B752C9"/>
    <w:rsid w:val="00B77821"/>
    <w:rsid w:val="00B77927"/>
    <w:rsid w:val="00B80E6A"/>
    <w:rsid w:val="00B82348"/>
    <w:rsid w:val="00B83226"/>
    <w:rsid w:val="00B85E67"/>
    <w:rsid w:val="00B87076"/>
    <w:rsid w:val="00B91AC6"/>
    <w:rsid w:val="00BB3DF5"/>
    <w:rsid w:val="00BB5CE7"/>
    <w:rsid w:val="00BC18D7"/>
    <w:rsid w:val="00BC575A"/>
    <w:rsid w:val="00BD7D3C"/>
    <w:rsid w:val="00BE0CAE"/>
    <w:rsid w:val="00BE3EC8"/>
    <w:rsid w:val="00BE6FA0"/>
    <w:rsid w:val="00BF6954"/>
    <w:rsid w:val="00BF6B05"/>
    <w:rsid w:val="00C0110D"/>
    <w:rsid w:val="00C048A4"/>
    <w:rsid w:val="00C16E43"/>
    <w:rsid w:val="00C2696D"/>
    <w:rsid w:val="00C3252C"/>
    <w:rsid w:val="00C326D9"/>
    <w:rsid w:val="00C35A88"/>
    <w:rsid w:val="00C42689"/>
    <w:rsid w:val="00C42D85"/>
    <w:rsid w:val="00C46198"/>
    <w:rsid w:val="00C5407C"/>
    <w:rsid w:val="00C5535A"/>
    <w:rsid w:val="00C605C3"/>
    <w:rsid w:val="00C63A73"/>
    <w:rsid w:val="00C66CE4"/>
    <w:rsid w:val="00C70BC2"/>
    <w:rsid w:val="00C77FAD"/>
    <w:rsid w:val="00C8732D"/>
    <w:rsid w:val="00C90B3F"/>
    <w:rsid w:val="00CA7914"/>
    <w:rsid w:val="00CB0714"/>
    <w:rsid w:val="00CB0D65"/>
    <w:rsid w:val="00CB6392"/>
    <w:rsid w:val="00CC0C88"/>
    <w:rsid w:val="00CC2F43"/>
    <w:rsid w:val="00CD05F5"/>
    <w:rsid w:val="00CD4061"/>
    <w:rsid w:val="00CD4CD1"/>
    <w:rsid w:val="00CD4D6A"/>
    <w:rsid w:val="00CD4F5C"/>
    <w:rsid w:val="00CD7210"/>
    <w:rsid w:val="00CF29E1"/>
    <w:rsid w:val="00CF44ED"/>
    <w:rsid w:val="00CF6BA7"/>
    <w:rsid w:val="00D001C9"/>
    <w:rsid w:val="00D02C3E"/>
    <w:rsid w:val="00D0353E"/>
    <w:rsid w:val="00D05800"/>
    <w:rsid w:val="00D07B0E"/>
    <w:rsid w:val="00D1295F"/>
    <w:rsid w:val="00D13292"/>
    <w:rsid w:val="00D1385F"/>
    <w:rsid w:val="00D13902"/>
    <w:rsid w:val="00D2139B"/>
    <w:rsid w:val="00D22E6A"/>
    <w:rsid w:val="00D23CD8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939F3"/>
    <w:rsid w:val="00DA59BB"/>
    <w:rsid w:val="00DB0BD9"/>
    <w:rsid w:val="00DB2D5B"/>
    <w:rsid w:val="00DB3C9F"/>
    <w:rsid w:val="00DB57B2"/>
    <w:rsid w:val="00DC4023"/>
    <w:rsid w:val="00DC6537"/>
    <w:rsid w:val="00DC7FC1"/>
    <w:rsid w:val="00DE20E5"/>
    <w:rsid w:val="00DF5699"/>
    <w:rsid w:val="00DF79D5"/>
    <w:rsid w:val="00DF7E68"/>
    <w:rsid w:val="00E006F7"/>
    <w:rsid w:val="00E11B98"/>
    <w:rsid w:val="00E13F7B"/>
    <w:rsid w:val="00E15D93"/>
    <w:rsid w:val="00E21B67"/>
    <w:rsid w:val="00E22B7F"/>
    <w:rsid w:val="00E23491"/>
    <w:rsid w:val="00E264EB"/>
    <w:rsid w:val="00E40C09"/>
    <w:rsid w:val="00E417FB"/>
    <w:rsid w:val="00E42CD4"/>
    <w:rsid w:val="00E432A9"/>
    <w:rsid w:val="00E47E2B"/>
    <w:rsid w:val="00E548B3"/>
    <w:rsid w:val="00E72B22"/>
    <w:rsid w:val="00E743C5"/>
    <w:rsid w:val="00E75764"/>
    <w:rsid w:val="00E75E59"/>
    <w:rsid w:val="00E842B0"/>
    <w:rsid w:val="00E95327"/>
    <w:rsid w:val="00E9794D"/>
    <w:rsid w:val="00EA001B"/>
    <w:rsid w:val="00EA1A4A"/>
    <w:rsid w:val="00EA7517"/>
    <w:rsid w:val="00EB1D9D"/>
    <w:rsid w:val="00EB3F89"/>
    <w:rsid w:val="00EC40D0"/>
    <w:rsid w:val="00EC7087"/>
    <w:rsid w:val="00ED12E8"/>
    <w:rsid w:val="00ED1E7E"/>
    <w:rsid w:val="00ED49B7"/>
    <w:rsid w:val="00ED69DA"/>
    <w:rsid w:val="00EE060E"/>
    <w:rsid w:val="00EE4F13"/>
    <w:rsid w:val="00EE5F82"/>
    <w:rsid w:val="00EE727B"/>
    <w:rsid w:val="00EF5A89"/>
    <w:rsid w:val="00F05BAE"/>
    <w:rsid w:val="00F06233"/>
    <w:rsid w:val="00F11873"/>
    <w:rsid w:val="00F12D69"/>
    <w:rsid w:val="00F13170"/>
    <w:rsid w:val="00F215DB"/>
    <w:rsid w:val="00F220A4"/>
    <w:rsid w:val="00F24325"/>
    <w:rsid w:val="00F27A45"/>
    <w:rsid w:val="00F363A2"/>
    <w:rsid w:val="00F40A8F"/>
    <w:rsid w:val="00F508F7"/>
    <w:rsid w:val="00F51D43"/>
    <w:rsid w:val="00F5679A"/>
    <w:rsid w:val="00F5714A"/>
    <w:rsid w:val="00F600F2"/>
    <w:rsid w:val="00F62423"/>
    <w:rsid w:val="00F7216B"/>
    <w:rsid w:val="00F7333D"/>
    <w:rsid w:val="00F81013"/>
    <w:rsid w:val="00F83F77"/>
    <w:rsid w:val="00F93092"/>
    <w:rsid w:val="00F96A77"/>
    <w:rsid w:val="00F96BA3"/>
    <w:rsid w:val="00FA09B6"/>
    <w:rsid w:val="00FA7188"/>
    <w:rsid w:val="00FB30B2"/>
    <w:rsid w:val="00FB3AA5"/>
    <w:rsid w:val="00FE51B4"/>
    <w:rsid w:val="00FE55E9"/>
    <w:rsid w:val="00FF28F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C53A"/>
  <w15:docId w15:val="{46900F93-0218-4918-8D66-F06D231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6E16602-D17E-4A4C-9D0C-2ACF05F3E23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Roberts</dc:creator>
  <cp:lastModifiedBy>Nicola Davies</cp:lastModifiedBy>
  <cp:revision>2</cp:revision>
  <cp:lastPrinted>2018-07-19T15:22:00Z</cp:lastPrinted>
  <dcterms:created xsi:type="dcterms:W3CDTF">2019-10-03T14:19:00Z</dcterms:created>
  <dcterms:modified xsi:type="dcterms:W3CDTF">2019-10-03T14:19:00Z</dcterms:modified>
</cp:coreProperties>
</file>